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D6" w:rsidRDefault="00A575D6">
      <w:pPr>
        <w:rPr>
          <w:rFonts w:hint="cs"/>
          <w:b/>
          <w:bCs/>
          <w:sz w:val="36"/>
          <w:szCs w:val="36"/>
          <w:rtl/>
        </w:rPr>
      </w:pPr>
    </w:p>
    <w:p w:rsidR="00A575D6" w:rsidRDefault="00A575D6">
      <w:pPr>
        <w:rPr>
          <w:b/>
          <w:bCs/>
          <w:sz w:val="36"/>
          <w:szCs w:val="36"/>
          <w:rtl/>
          <w:lang w:bidi="ar-SY"/>
        </w:rPr>
      </w:pPr>
    </w:p>
    <w:p w:rsidR="008D6257" w:rsidRDefault="008D6257">
      <w:pPr>
        <w:rPr>
          <w:b/>
          <w:bCs/>
          <w:sz w:val="36"/>
          <w:szCs w:val="36"/>
          <w:rtl/>
          <w:lang w:bidi="ar-SY"/>
        </w:rPr>
      </w:pPr>
      <w:r w:rsidRPr="008D6257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19050</wp:posOffset>
            </wp:positionV>
            <wp:extent cx="1238250" cy="1171575"/>
            <wp:effectExtent l="304800" t="266700" r="285750" b="238125"/>
            <wp:wrapSquare wrapText="bothSides"/>
            <wp:docPr id="1" name="صورة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sc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8D6257">
        <w:rPr>
          <w:rFonts w:hint="cs"/>
          <w:b/>
          <w:bCs/>
          <w:sz w:val="36"/>
          <w:szCs w:val="36"/>
          <w:rtl/>
          <w:lang w:bidi="ar-SY"/>
        </w:rPr>
        <w:t xml:space="preserve">جامعة دمشق </w:t>
      </w:r>
    </w:p>
    <w:p w:rsidR="008D6257" w:rsidRPr="008D6257" w:rsidRDefault="008D6257">
      <w:pPr>
        <w:rPr>
          <w:b/>
          <w:bCs/>
          <w:sz w:val="36"/>
          <w:szCs w:val="36"/>
          <w:rtl/>
          <w:lang w:bidi="ar-SY"/>
        </w:rPr>
      </w:pPr>
      <w:r w:rsidRPr="008D6257">
        <w:rPr>
          <w:rFonts w:hint="cs"/>
          <w:b/>
          <w:bCs/>
          <w:sz w:val="36"/>
          <w:szCs w:val="36"/>
          <w:rtl/>
          <w:lang w:bidi="ar-SY"/>
        </w:rPr>
        <w:t xml:space="preserve">كلية الطب البشري </w:t>
      </w:r>
    </w:p>
    <w:p w:rsidR="008D6257" w:rsidRDefault="00811228">
      <w:pPr>
        <w:rPr>
          <w:sz w:val="28"/>
          <w:szCs w:val="28"/>
          <w:rtl/>
          <w:lang w:bidi="ar-SY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SY"/>
        </w:rPr>
        <w:t xml:space="preserve">مشفى </w:t>
      </w:r>
      <w:r w:rsidR="008D6257" w:rsidRPr="008D6257">
        <w:rPr>
          <w:rFonts w:hint="cs"/>
          <w:b/>
          <w:bCs/>
          <w:sz w:val="36"/>
          <w:szCs w:val="36"/>
          <w:rtl/>
          <w:lang w:bidi="ar-SY"/>
        </w:rPr>
        <w:t xml:space="preserve"> الأطفال</w:t>
      </w:r>
      <w:proofErr w:type="gramEnd"/>
      <w:r w:rsidR="008D6257" w:rsidRPr="008D6257">
        <w:rPr>
          <w:rFonts w:hint="cs"/>
          <w:sz w:val="36"/>
          <w:szCs w:val="36"/>
          <w:rtl/>
          <w:lang w:bidi="ar-SY"/>
        </w:rPr>
        <w:t xml:space="preserve"> </w:t>
      </w:r>
    </w:p>
    <w:p w:rsidR="008D6257" w:rsidRDefault="008D6257">
      <w:pPr>
        <w:rPr>
          <w:sz w:val="28"/>
          <w:szCs w:val="28"/>
          <w:rtl/>
          <w:lang w:bidi="ar-SY"/>
        </w:rPr>
      </w:pPr>
    </w:p>
    <w:p w:rsidR="008D6257" w:rsidRDefault="008D6257" w:rsidP="008D6257">
      <w:pPr>
        <w:rPr>
          <w:sz w:val="44"/>
          <w:szCs w:val="44"/>
          <w:rtl/>
          <w:lang w:bidi="ar-SY"/>
        </w:rPr>
      </w:pPr>
    </w:p>
    <w:p w:rsidR="0004227B" w:rsidRDefault="008D6257" w:rsidP="008D6257">
      <w:pPr>
        <w:pStyle w:val="a6"/>
        <w:rPr>
          <w:rtl/>
          <w:lang w:bidi="ar-SY"/>
        </w:rPr>
      </w:pPr>
      <w:r w:rsidRPr="008D6257">
        <w:rPr>
          <w:rFonts w:hint="cs"/>
          <w:rtl/>
          <w:lang w:bidi="ar-SY"/>
        </w:rPr>
        <w:t xml:space="preserve">  </w:t>
      </w:r>
      <w:r w:rsidR="0004227B">
        <w:rPr>
          <w:rFonts w:hint="cs"/>
          <w:rtl/>
          <w:lang w:bidi="ar-SY"/>
        </w:rPr>
        <w:t xml:space="preserve">دراسة </w:t>
      </w:r>
      <w:r w:rsidR="001D5DAC">
        <w:rPr>
          <w:rFonts w:hint="cs"/>
          <w:rtl/>
          <w:lang w:bidi="ar-SY"/>
        </w:rPr>
        <w:t xml:space="preserve">أسباب </w:t>
      </w:r>
      <w:r w:rsidRPr="008D6257">
        <w:rPr>
          <w:rFonts w:hint="cs"/>
          <w:rtl/>
          <w:lang w:bidi="ar-SY"/>
        </w:rPr>
        <w:t xml:space="preserve">النزف الهضمي العلوي عند </w:t>
      </w:r>
    </w:p>
    <w:p w:rsidR="008D6257" w:rsidRPr="00A95C36" w:rsidRDefault="00A95C36" w:rsidP="00A95C36">
      <w:pPr>
        <w:pStyle w:val="a6"/>
        <w:rPr>
          <w:rtl/>
          <w:lang w:bidi="ar-SY"/>
        </w:rPr>
      </w:pPr>
      <w:r>
        <w:rPr>
          <w:rFonts w:hint="cs"/>
          <w:rtl/>
          <w:lang w:bidi="ar-SY"/>
        </w:rPr>
        <w:t xml:space="preserve">                        الأطفال</w:t>
      </w:r>
    </w:p>
    <w:p w:rsidR="008D6257" w:rsidRDefault="008D6257" w:rsidP="008D6257">
      <w:pPr>
        <w:rPr>
          <w:rtl/>
          <w:lang w:bidi="ar-SY"/>
        </w:rPr>
      </w:pPr>
    </w:p>
    <w:p w:rsidR="008D6257" w:rsidRPr="008D6257" w:rsidRDefault="008D6257" w:rsidP="008D6257">
      <w:pPr>
        <w:tabs>
          <w:tab w:val="right" w:pos="8306"/>
        </w:tabs>
        <w:rPr>
          <w:sz w:val="28"/>
          <w:szCs w:val="28"/>
          <w:rtl/>
          <w:lang w:bidi="ar-SY"/>
        </w:rPr>
      </w:pPr>
      <w:r w:rsidRPr="008D6257">
        <w:rPr>
          <w:rFonts w:hint="cs"/>
          <w:sz w:val="28"/>
          <w:szCs w:val="28"/>
          <w:rtl/>
          <w:lang w:bidi="ar-SY"/>
        </w:rPr>
        <w:t xml:space="preserve">          </w:t>
      </w:r>
      <w:r w:rsidRPr="008D6257">
        <w:rPr>
          <w:rFonts w:hint="cs"/>
          <w:sz w:val="32"/>
          <w:szCs w:val="32"/>
          <w:rtl/>
          <w:lang w:bidi="ar-SY"/>
        </w:rPr>
        <w:t xml:space="preserve">بحث علمي أعد لنيل شهادة الدراسات العليا </w:t>
      </w:r>
      <w:proofErr w:type="gramStart"/>
      <w:r w:rsidRPr="008D6257">
        <w:rPr>
          <w:rFonts w:hint="cs"/>
          <w:sz w:val="32"/>
          <w:szCs w:val="32"/>
          <w:rtl/>
          <w:lang w:bidi="ar-SY"/>
        </w:rPr>
        <w:t>( الماجستير</w:t>
      </w:r>
      <w:proofErr w:type="gramEnd"/>
      <w:r w:rsidRPr="008D6257">
        <w:rPr>
          <w:rFonts w:hint="cs"/>
          <w:sz w:val="32"/>
          <w:szCs w:val="32"/>
          <w:rtl/>
          <w:lang w:bidi="ar-SY"/>
        </w:rPr>
        <w:t xml:space="preserve"> ) في طب الأطفال </w:t>
      </w:r>
      <w:r w:rsidRPr="008D6257">
        <w:rPr>
          <w:sz w:val="28"/>
          <w:szCs w:val="28"/>
          <w:rtl/>
          <w:lang w:bidi="ar-SY"/>
        </w:rPr>
        <w:tab/>
      </w:r>
    </w:p>
    <w:p w:rsidR="008D6257" w:rsidRDefault="008D6257" w:rsidP="008D6257">
      <w:pPr>
        <w:tabs>
          <w:tab w:val="left" w:pos="7575"/>
        </w:tabs>
        <w:bidi w:val="0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ab/>
      </w:r>
    </w:p>
    <w:p w:rsidR="008D6257" w:rsidRDefault="008D6257" w:rsidP="008D6257">
      <w:pPr>
        <w:tabs>
          <w:tab w:val="left" w:pos="7575"/>
        </w:tabs>
        <w:bidi w:val="0"/>
        <w:rPr>
          <w:sz w:val="32"/>
          <w:szCs w:val="32"/>
          <w:rtl/>
          <w:lang w:bidi="ar-SY"/>
        </w:rPr>
      </w:pPr>
    </w:p>
    <w:p w:rsidR="008D6257" w:rsidRPr="00D34BE6" w:rsidRDefault="008D6257" w:rsidP="008D6257">
      <w:pPr>
        <w:tabs>
          <w:tab w:val="left" w:pos="5610"/>
        </w:tabs>
        <w:bidi w:val="0"/>
        <w:rPr>
          <w:rFonts w:ascii="Vladimir Script" w:hAnsi="Vladimir Script" w:cs="Andalus"/>
          <w:sz w:val="36"/>
          <w:szCs w:val="36"/>
          <w:lang w:bidi="ar-SY"/>
        </w:rPr>
      </w:pPr>
      <w:r w:rsidRPr="00D34BE6">
        <w:rPr>
          <w:sz w:val="36"/>
          <w:szCs w:val="36"/>
          <w:lang w:bidi="ar-SY"/>
        </w:rPr>
        <w:tab/>
      </w:r>
      <w:r w:rsidR="00D34BE6" w:rsidRPr="00D34BE6">
        <w:rPr>
          <w:rFonts w:hint="cs"/>
          <w:sz w:val="36"/>
          <w:szCs w:val="36"/>
          <w:rtl/>
          <w:lang w:bidi="ar-SY"/>
        </w:rPr>
        <w:t xml:space="preserve">                          </w:t>
      </w:r>
      <w:r w:rsidR="00D34BE6" w:rsidRPr="00D34BE6">
        <w:rPr>
          <w:rFonts w:ascii="Vladimir Script" w:hAnsi="Vladimir Script" w:cs="Andalus"/>
          <w:sz w:val="44"/>
          <w:szCs w:val="44"/>
          <w:rtl/>
          <w:lang w:bidi="ar-SY"/>
        </w:rPr>
        <w:t>إعداد الدكتورة</w:t>
      </w:r>
      <w:r w:rsidRPr="00D34BE6">
        <w:rPr>
          <w:rFonts w:ascii="Vladimir Script" w:hAnsi="Vladimir Script" w:cs="Andalus"/>
          <w:sz w:val="44"/>
          <w:szCs w:val="44"/>
          <w:rtl/>
          <w:lang w:bidi="ar-SY"/>
        </w:rPr>
        <w:t xml:space="preserve"> راما سليمان شا</w:t>
      </w:r>
      <w:r w:rsidR="001D5DAC">
        <w:rPr>
          <w:rFonts w:ascii="Vladimir Script" w:hAnsi="Vladimir Script" w:cs="Andalus" w:hint="cs"/>
          <w:sz w:val="44"/>
          <w:szCs w:val="44"/>
          <w:rtl/>
          <w:lang w:bidi="ar-SY"/>
        </w:rPr>
        <w:t>ش</w:t>
      </w:r>
    </w:p>
    <w:p w:rsidR="00D34BE6" w:rsidRDefault="001D5DAC" w:rsidP="00D34BE6">
      <w:pPr>
        <w:tabs>
          <w:tab w:val="left" w:pos="2880"/>
        </w:tabs>
        <w:bidi w:val="0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رئاسة الأستاذ الدكتور سمير سرور</w:t>
      </w:r>
    </w:p>
    <w:p w:rsidR="00D34BE6" w:rsidRPr="00D34BE6" w:rsidRDefault="00D34BE6" w:rsidP="00D34BE6">
      <w:pPr>
        <w:tabs>
          <w:tab w:val="left" w:pos="2880"/>
        </w:tabs>
        <w:bidi w:val="0"/>
        <w:rPr>
          <w:rFonts w:ascii="Andalus" w:hAnsi="Andalus" w:cs="Andalus"/>
          <w:sz w:val="32"/>
          <w:szCs w:val="32"/>
          <w:lang w:bidi="ar-SY"/>
        </w:rPr>
      </w:pPr>
    </w:p>
    <w:p w:rsidR="00D34BE6" w:rsidRPr="00D34BE6" w:rsidRDefault="00D34BE6" w:rsidP="00D34BE6">
      <w:pPr>
        <w:tabs>
          <w:tab w:val="left" w:pos="2880"/>
        </w:tabs>
        <w:bidi w:val="0"/>
        <w:rPr>
          <w:rFonts w:ascii="Andalus" w:hAnsi="Andalus" w:cs="Andalus"/>
          <w:sz w:val="40"/>
          <w:szCs w:val="40"/>
          <w:lang w:bidi="ar-SY"/>
        </w:rPr>
      </w:pPr>
      <w:r w:rsidRPr="00D34BE6">
        <w:rPr>
          <w:rFonts w:ascii="Andalus" w:hAnsi="Andalus" w:cs="Andalus"/>
          <w:sz w:val="44"/>
          <w:szCs w:val="44"/>
          <w:rtl/>
          <w:lang w:bidi="ar-SY"/>
        </w:rPr>
        <w:t xml:space="preserve">إشراف الأستاذ </w:t>
      </w:r>
      <w:proofErr w:type="gramStart"/>
      <w:r w:rsidRPr="00D34BE6">
        <w:rPr>
          <w:rFonts w:ascii="Andalus" w:hAnsi="Andalus" w:cs="Andalus"/>
          <w:sz w:val="44"/>
          <w:szCs w:val="44"/>
          <w:rtl/>
          <w:lang w:bidi="ar-SY"/>
        </w:rPr>
        <w:t>الدكتور  مازن</w:t>
      </w:r>
      <w:proofErr w:type="gramEnd"/>
      <w:r w:rsidRPr="00D34BE6">
        <w:rPr>
          <w:rFonts w:ascii="Andalus" w:hAnsi="Andalus" w:cs="Andalus"/>
          <w:sz w:val="44"/>
          <w:szCs w:val="44"/>
          <w:rtl/>
          <w:lang w:bidi="ar-SY"/>
        </w:rPr>
        <w:t xml:space="preserve"> حداد</w:t>
      </w:r>
    </w:p>
    <w:p w:rsidR="00D34BE6" w:rsidRDefault="00D34BE6" w:rsidP="00B72599">
      <w:pPr>
        <w:tabs>
          <w:tab w:val="left" w:pos="2880"/>
        </w:tabs>
        <w:bidi w:val="0"/>
        <w:jc w:val="center"/>
        <w:rPr>
          <w:sz w:val="32"/>
          <w:szCs w:val="32"/>
          <w:lang w:bidi="ar-SY"/>
        </w:rPr>
      </w:pPr>
    </w:p>
    <w:p w:rsidR="00D34BE6" w:rsidRDefault="00D34BE6" w:rsidP="00D34BE6">
      <w:pPr>
        <w:tabs>
          <w:tab w:val="left" w:pos="2880"/>
        </w:tabs>
        <w:bidi w:val="0"/>
        <w:rPr>
          <w:sz w:val="32"/>
          <w:szCs w:val="32"/>
          <w:lang w:bidi="ar-SY"/>
        </w:rPr>
      </w:pPr>
    </w:p>
    <w:p w:rsidR="0004227B" w:rsidRDefault="008D6257" w:rsidP="0004227B">
      <w:pPr>
        <w:tabs>
          <w:tab w:val="left" w:pos="7380"/>
        </w:tabs>
        <w:ind w:left="567"/>
        <w:jc w:val="center"/>
        <w:rPr>
          <w:b/>
          <w:bCs/>
          <w:sz w:val="72"/>
          <w:szCs w:val="72"/>
          <w:u w:val="single"/>
          <w:rtl/>
          <w:lang w:bidi="ar-SY"/>
        </w:rPr>
      </w:pPr>
      <w:r w:rsidRPr="00D34BE6">
        <w:rPr>
          <w:sz w:val="32"/>
          <w:szCs w:val="32"/>
          <w:rtl/>
          <w:lang w:bidi="ar-SY"/>
        </w:rPr>
        <w:br w:type="page"/>
      </w:r>
      <w:r w:rsidR="0004227B">
        <w:rPr>
          <w:rFonts w:hint="cs"/>
          <w:b/>
          <w:bCs/>
          <w:sz w:val="72"/>
          <w:szCs w:val="72"/>
          <w:u w:val="single"/>
          <w:rtl/>
        </w:rPr>
        <w:lastRenderedPageBreak/>
        <w:t>شك</w:t>
      </w:r>
      <w:r w:rsidR="0004227B">
        <w:rPr>
          <w:b/>
          <w:bCs/>
          <w:sz w:val="72"/>
          <w:szCs w:val="72"/>
          <w:u w:val="single"/>
          <w:rtl/>
        </w:rPr>
        <w:t>ر وتقدير</w:t>
      </w:r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</w:rPr>
      </w:pPr>
      <w:r>
        <w:rPr>
          <w:rFonts w:asciiTheme="minorBidi" w:hAnsiTheme="minorBidi"/>
          <w:b/>
          <w:bCs/>
          <w:i/>
          <w:iCs/>
          <w:sz w:val="36"/>
          <w:szCs w:val="36"/>
          <w:rtl/>
        </w:rPr>
        <w:t>۩</w:t>
      </w:r>
      <w:r>
        <w:rPr>
          <w:b/>
          <w:bCs/>
          <w:i/>
          <w:iCs/>
          <w:sz w:val="36"/>
          <w:szCs w:val="36"/>
          <w:rtl/>
        </w:rPr>
        <w:t>وقل رب</w:t>
      </w:r>
      <w:r>
        <w:rPr>
          <w:rFonts w:asciiTheme="minorBidi" w:hAnsiTheme="minorBidi"/>
          <w:b/>
          <w:bCs/>
          <w:i/>
          <w:iCs/>
          <w:sz w:val="36"/>
          <w:szCs w:val="36"/>
          <w:rtl/>
        </w:rPr>
        <w:t>ّ</w:t>
      </w:r>
      <w:r>
        <w:rPr>
          <w:b/>
          <w:bCs/>
          <w:i/>
          <w:iCs/>
          <w:sz w:val="36"/>
          <w:szCs w:val="36"/>
          <w:rtl/>
        </w:rPr>
        <w:t>ي زدني علما</w:t>
      </w:r>
      <w:r>
        <w:rPr>
          <w:rFonts w:asciiTheme="minorBidi" w:hAnsiTheme="minorBidi"/>
          <w:b/>
          <w:bCs/>
          <w:i/>
          <w:iCs/>
          <w:sz w:val="36"/>
          <w:szCs w:val="36"/>
          <w:rtl/>
        </w:rPr>
        <w:t>ً۩</w:t>
      </w:r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</w:rPr>
      </w:pPr>
      <w:proofErr w:type="spellStart"/>
      <w:r>
        <w:rPr>
          <w:b/>
          <w:bCs/>
          <w:i/>
          <w:iCs/>
          <w:sz w:val="36"/>
          <w:szCs w:val="36"/>
          <w:rtl/>
        </w:rPr>
        <w:t>هاهي</w:t>
      </w:r>
      <w:proofErr w:type="spellEnd"/>
      <w:r>
        <w:rPr>
          <w:b/>
          <w:bCs/>
          <w:i/>
          <w:iCs/>
          <w:sz w:val="36"/>
          <w:szCs w:val="36"/>
          <w:rtl/>
        </w:rPr>
        <w:t xml:space="preserve"> السنون تنقضي حاملة معها أجمل الذكريات تاركة وراءها </w:t>
      </w:r>
      <w:proofErr w:type="spellStart"/>
      <w:r>
        <w:rPr>
          <w:b/>
          <w:bCs/>
          <w:i/>
          <w:iCs/>
          <w:sz w:val="36"/>
          <w:szCs w:val="36"/>
          <w:rtl/>
        </w:rPr>
        <w:t>ماعانيناه</w:t>
      </w:r>
      <w:proofErr w:type="spellEnd"/>
      <w:r>
        <w:rPr>
          <w:b/>
          <w:bCs/>
          <w:i/>
          <w:iCs/>
          <w:sz w:val="36"/>
          <w:szCs w:val="36"/>
          <w:rtl/>
        </w:rPr>
        <w:t xml:space="preserve"> من الصعاب و المشاق لنيل قسط يسير من حقيقة واسعة</w:t>
      </w:r>
      <w:proofErr w:type="gramStart"/>
      <w:r>
        <w:rPr>
          <w:b/>
          <w:bCs/>
          <w:i/>
          <w:iCs/>
          <w:sz w:val="36"/>
          <w:szCs w:val="36"/>
          <w:rtl/>
        </w:rPr>
        <w:t>.....</w:t>
      </w:r>
      <w:proofErr w:type="gramEnd"/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 xml:space="preserve">ولا بد في نهاية المطاف أن أقف خجلاً أمام فضلكم يامن سيبقى ذكراهم في قلبي </w:t>
      </w:r>
      <w:proofErr w:type="gramStart"/>
      <w:r>
        <w:rPr>
          <w:b/>
          <w:bCs/>
          <w:i/>
          <w:iCs/>
          <w:sz w:val="36"/>
          <w:szCs w:val="36"/>
          <w:rtl/>
        </w:rPr>
        <w:t>أبداً,</w:t>
      </w:r>
      <w:proofErr w:type="gramEnd"/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 xml:space="preserve">أساتذتي الكرام في مشفى الأطفال وأخص </w:t>
      </w:r>
      <w:proofErr w:type="gramStart"/>
      <w:r>
        <w:rPr>
          <w:b/>
          <w:bCs/>
          <w:i/>
          <w:iCs/>
          <w:sz w:val="36"/>
          <w:szCs w:val="36"/>
          <w:rtl/>
        </w:rPr>
        <w:t>بالذكر :</w:t>
      </w:r>
      <w:proofErr w:type="gramEnd"/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 xml:space="preserve">الأستاذ </w:t>
      </w:r>
      <w:proofErr w:type="spellStart"/>
      <w:proofErr w:type="gramStart"/>
      <w:r>
        <w:rPr>
          <w:b/>
          <w:bCs/>
          <w:i/>
          <w:iCs/>
          <w:sz w:val="36"/>
          <w:szCs w:val="36"/>
          <w:rtl/>
        </w:rPr>
        <w:t>الدكتور:</w:t>
      </w:r>
      <w:r>
        <w:rPr>
          <w:rFonts w:hint="cs"/>
          <w:b/>
          <w:bCs/>
          <w:i/>
          <w:iCs/>
          <w:sz w:val="36"/>
          <w:szCs w:val="36"/>
          <w:rtl/>
        </w:rPr>
        <w:t>مازن</w:t>
      </w:r>
      <w:proofErr w:type="spellEnd"/>
      <w:proofErr w:type="gramEnd"/>
      <w:r>
        <w:rPr>
          <w:rFonts w:hint="cs"/>
          <w:b/>
          <w:bCs/>
          <w:i/>
          <w:iCs/>
          <w:sz w:val="36"/>
          <w:szCs w:val="36"/>
          <w:rtl/>
        </w:rPr>
        <w:t xml:space="preserve"> حداد</w:t>
      </w:r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 xml:space="preserve">الذي تفضل مشكوراً بالإشراف على هذا العمل </w:t>
      </w:r>
      <w:proofErr w:type="spellStart"/>
      <w:proofErr w:type="gramStart"/>
      <w:r>
        <w:rPr>
          <w:b/>
          <w:bCs/>
          <w:i/>
          <w:iCs/>
          <w:sz w:val="36"/>
          <w:szCs w:val="36"/>
          <w:rtl/>
        </w:rPr>
        <w:t>المتواضع,</w:t>
      </w:r>
      <w:proofErr w:type="gramEnd"/>
      <w:r>
        <w:rPr>
          <w:b/>
          <w:bCs/>
          <w:i/>
          <w:iCs/>
          <w:sz w:val="36"/>
          <w:szCs w:val="36"/>
          <w:rtl/>
        </w:rPr>
        <w:t>كما</w:t>
      </w:r>
      <w:proofErr w:type="spellEnd"/>
      <w:r>
        <w:rPr>
          <w:b/>
          <w:bCs/>
          <w:i/>
          <w:iCs/>
          <w:sz w:val="36"/>
          <w:szCs w:val="36"/>
          <w:rtl/>
        </w:rPr>
        <w:t xml:space="preserve"> أتوجه بالشكر لأعضاء لجنة التحكيم:</w:t>
      </w:r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>الأستاذ</w:t>
      </w:r>
      <w:r>
        <w:rPr>
          <w:rFonts w:hint="cs"/>
          <w:b/>
          <w:bCs/>
          <w:i/>
          <w:iCs/>
          <w:sz w:val="36"/>
          <w:szCs w:val="36"/>
          <w:rtl/>
        </w:rPr>
        <w:t>ة</w:t>
      </w:r>
      <w:r>
        <w:rPr>
          <w:b/>
          <w:bCs/>
          <w:i/>
          <w:iCs/>
          <w:sz w:val="36"/>
          <w:szCs w:val="36"/>
          <w:rtl/>
        </w:rPr>
        <w:t xml:space="preserve"> </w:t>
      </w:r>
      <w:proofErr w:type="spellStart"/>
      <w:proofErr w:type="gramStart"/>
      <w:r>
        <w:rPr>
          <w:b/>
          <w:bCs/>
          <w:i/>
          <w:iCs/>
          <w:sz w:val="36"/>
          <w:szCs w:val="36"/>
          <w:rtl/>
        </w:rPr>
        <w:t>الدكتور</w:t>
      </w:r>
      <w:r>
        <w:rPr>
          <w:rFonts w:hint="cs"/>
          <w:b/>
          <w:bCs/>
          <w:i/>
          <w:iCs/>
          <w:sz w:val="36"/>
          <w:szCs w:val="36"/>
          <w:rtl/>
        </w:rPr>
        <w:t>ة</w:t>
      </w:r>
      <w:r>
        <w:rPr>
          <w:b/>
          <w:bCs/>
          <w:i/>
          <w:iCs/>
          <w:sz w:val="36"/>
          <w:szCs w:val="36"/>
          <w:rtl/>
        </w:rPr>
        <w:t>:</w:t>
      </w:r>
      <w:r>
        <w:rPr>
          <w:rFonts w:hint="cs"/>
          <w:b/>
          <w:bCs/>
          <w:i/>
          <w:iCs/>
          <w:sz w:val="36"/>
          <w:szCs w:val="36"/>
          <w:rtl/>
        </w:rPr>
        <w:t>لينا</w:t>
      </w:r>
      <w:proofErr w:type="spellEnd"/>
      <w:proofErr w:type="gramEnd"/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i/>
          <w:iCs/>
          <w:sz w:val="36"/>
          <w:szCs w:val="36"/>
          <w:rtl/>
        </w:rPr>
        <w:t>خورري</w:t>
      </w:r>
      <w:proofErr w:type="spellEnd"/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 xml:space="preserve">الأستاذ </w:t>
      </w:r>
      <w:proofErr w:type="spellStart"/>
      <w:proofErr w:type="gramStart"/>
      <w:r>
        <w:rPr>
          <w:b/>
          <w:bCs/>
          <w:i/>
          <w:iCs/>
          <w:sz w:val="36"/>
          <w:szCs w:val="36"/>
          <w:rtl/>
        </w:rPr>
        <w:t>الدكتور:</w:t>
      </w:r>
      <w:r>
        <w:rPr>
          <w:rFonts w:hint="cs"/>
          <w:b/>
          <w:bCs/>
          <w:i/>
          <w:iCs/>
          <w:sz w:val="36"/>
          <w:szCs w:val="36"/>
          <w:rtl/>
        </w:rPr>
        <w:t>أيمن</w:t>
      </w:r>
      <w:proofErr w:type="spellEnd"/>
      <w:proofErr w:type="gramEnd"/>
      <w:r>
        <w:rPr>
          <w:rFonts w:hint="cs"/>
          <w:b/>
          <w:bCs/>
          <w:i/>
          <w:iCs/>
          <w:sz w:val="36"/>
          <w:szCs w:val="36"/>
          <w:rtl/>
        </w:rPr>
        <w:t xml:space="preserve"> البلخي</w:t>
      </w:r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>اللذين تفضلا بمناقشة هذا البحث ليخرج بصورته المثلى......</w:t>
      </w:r>
    </w:p>
    <w:p w:rsidR="0004227B" w:rsidRDefault="0004227B" w:rsidP="0004227B">
      <w:pPr>
        <w:tabs>
          <w:tab w:val="left" w:pos="7380"/>
        </w:tabs>
        <w:ind w:left="567"/>
        <w:jc w:val="center"/>
        <w:rPr>
          <w:b/>
          <w:bCs/>
          <w:i/>
          <w:iCs/>
          <w:sz w:val="36"/>
          <w:szCs w:val="36"/>
          <w:rtl/>
          <w:lang w:bidi="ar-SY"/>
        </w:rPr>
      </w:pPr>
    </w:p>
    <w:p w:rsidR="008D6257" w:rsidRPr="008D6257" w:rsidRDefault="008D6257" w:rsidP="008D6257">
      <w:pPr>
        <w:tabs>
          <w:tab w:val="left" w:pos="7575"/>
        </w:tabs>
        <w:bidi w:val="0"/>
        <w:rPr>
          <w:sz w:val="32"/>
          <w:szCs w:val="32"/>
        </w:rPr>
      </w:pPr>
    </w:p>
    <w:p w:rsidR="0004227B" w:rsidRDefault="0081122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</w:t>
      </w:r>
      <w:r w:rsidR="008D6340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                     </w:t>
      </w:r>
    </w:p>
    <w:p w:rsidR="0004227B" w:rsidRDefault="0004227B">
      <w:pPr>
        <w:rPr>
          <w:sz w:val="28"/>
          <w:szCs w:val="28"/>
          <w:rtl/>
          <w:lang w:bidi="ar-SY"/>
        </w:rPr>
      </w:pPr>
    </w:p>
    <w:p w:rsidR="0004227B" w:rsidRDefault="0004227B">
      <w:pPr>
        <w:rPr>
          <w:sz w:val="28"/>
          <w:szCs w:val="28"/>
          <w:rtl/>
          <w:lang w:bidi="ar-SY"/>
        </w:rPr>
      </w:pPr>
    </w:p>
    <w:p w:rsidR="0004227B" w:rsidRDefault="0004227B">
      <w:pPr>
        <w:rPr>
          <w:sz w:val="28"/>
          <w:szCs w:val="28"/>
          <w:rtl/>
          <w:lang w:bidi="ar-SY"/>
        </w:rPr>
      </w:pPr>
    </w:p>
    <w:p w:rsidR="0004227B" w:rsidRDefault="0004227B">
      <w:pPr>
        <w:rPr>
          <w:sz w:val="28"/>
          <w:szCs w:val="28"/>
          <w:rtl/>
          <w:lang w:bidi="ar-SY"/>
        </w:rPr>
      </w:pPr>
    </w:p>
    <w:p w:rsidR="0004227B" w:rsidRDefault="0004227B">
      <w:pPr>
        <w:rPr>
          <w:sz w:val="28"/>
          <w:szCs w:val="28"/>
          <w:rtl/>
          <w:lang w:bidi="ar-SY"/>
        </w:rPr>
      </w:pPr>
    </w:p>
    <w:p w:rsidR="00811228" w:rsidRDefault="0081122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   عنوان الدراسة</w:t>
      </w:r>
      <w:r w:rsidR="0004227B">
        <w:rPr>
          <w:rFonts w:hint="cs"/>
          <w:sz w:val="28"/>
          <w:szCs w:val="28"/>
          <w:rtl/>
          <w:lang w:bidi="ar-SY"/>
        </w:rPr>
        <w:t>:</w:t>
      </w:r>
    </w:p>
    <w:p w:rsidR="00640959" w:rsidRDefault="00AB1038" w:rsidP="00640959">
      <w:pPr>
        <w:rPr>
          <w:sz w:val="28"/>
          <w:szCs w:val="28"/>
          <w:rtl/>
          <w:lang w:bidi="ar-SY"/>
        </w:rPr>
      </w:pPr>
      <w:r w:rsidRPr="00D069E0">
        <w:rPr>
          <w:rFonts w:hint="cs"/>
          <w:b/>
          <w:bCs/>
          <w:color w:val="FF0000"/>
          <w:sz w:val="36"/>
          <w:szCs w:val="36"/>
          <w:rtl/>
          <w:lang w:bidi="ar-SY"/>
        </w:rPr>
        <w:t xml:space="preserve"> </w:t>
      </w:r>
      <w:r w:rsidR="00962BD8">
        <w:rPr>
          <w:rFonts w:hint="cs"/>
          <w:b/>
          <w:bCs/>
          <w:color w:val="FF0000"/>
          <w:sz w:val="36"/>
          <w:szCs w:val="36"/>
          <w:rtl/>
          <w:lang w:bidi="ar-SY"/>
        </w:rPr>
        <w:t>دراسة</w:t>
      </w:r>
      <w:r w:rsidR="00811228" w:rsidRPr="00D069E0">
        <w:rPr>
          <w:rFonts w:hint="cs"/>
          <w:b/>
          <w:bCs/>
          <w:color w:val="FF0000"/>
          <w:sz w:val="36"/>
          <w:szCs w:val="36"/>
          <w:rtl/>
          <w:lang w:bidi="ar-SY"/>
        </w:rPr>
        <w:t xml:space="preserve"> </w:t>
      </w:r>
      <w:r w:rsidR="006910BB">
        <w:rPr>
          <w:rFonts w:hint="cs"/>
          <w:b/>
          <w:bCs/>
          <w:color w:val="FF0000"/>
          <w:sz w:val="36"/>
          <w:szCs w:val="36"/>
          <w:rtl/>
          <w:lang w:bidi="ar-SY"/>
        </w:rPr>
        <w:t xml:space="preserve">أسباب </w:t>
      </w:r>
      <w:r w:rsidRPr="00D069E0">
        <w:rPr>
          <w:rFonts w:hint="cs"/>
          <w:b/>
          <w:bCs/>
          <w:color w:val="FF0000"/>
          <w:sz w:val="36"/>
          <w:szCs w:val="36"/>
          <w:rtl/>
          <w:lang w:bidi="ar-SY"/>
        </w:rPr>
        <w:t>النزف الهضمي العلوي عند الاطفال</w:t>
      </w:r>
      <w:r w:rsidR="00D069E0" w:rsidRPr="00D069E0">
        <w:rPr>
          <w:rFonts w:hint="cs"/>
          <w:b/>
          <w:bCs/>
          <w:color w:val="FF0000"/>
          <w:sz w:val="36"/>
          <w:szCs w:val="36"/>
          <w:rtl/>
          <w:lang w:bidi="ar-SY"/>
        </w:rPr>
        <w:t xml:space="preserve"> </w:t>
      </w:r>
    </w:p>
    <w:p w:rsidR="00036ABD" w:rsidRDefault="00640959" w:rsidP="003B74D8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rtl/>
          <w:lang w:bidi="ar-SY"/>
        </w:rPr>
        <w:t xml:space="preserve"> </w:t>
      </w:r>
      <w:r w:rsidR="00036ABD" w:rsidRPr="00BD4C0B">
        <w:rPr>
          <w:rFonts w:hint="cs"/>
          <w:color w:val="FF0000"/>
          <w:sz w:val="40"/>
          <w:szCs w:val="40"/>
          <w:rtl/>
          <w:lang w:bidi="ar-SY"/>
        </w:rPr>
        <w:t>الدراسة النظرية</w:t>
      </w:r>
      <w:r w:rsidR="00036ABD">
        <w:rPr>
          <w:rFonts w:hint="cs"/>
          <w:sz w:val="28"/>
          <w:szCs w:val="28"/>
          <w:rtl/>
          <w:lang w:bidi="ar-SY"/>
        </w:rPr>
        <w:t xml:space="preserve">: </w:t>
      </w:r>
    </w:p>
    <w:p w:rsidR="00BD4C0B" w:rsidRPr="00BD4C0B" w:rsidRDefault="00BD4C0B" w:rsidP="00036ABD">
      <w:pPr>
        <w:rPr>
          <w:color w:val="4BACC6" w:themeColor="accent5"/>
          <w:sz w:val="28"/>
          <w:szCs w:val="28"/>
          <w:rtl/>
          <w:lang w:bidi="ar-SY"/>
        </w:rPr>
      </w:pPr>
      <w:r w:rsidRPr="00BD4C0B">
        <w:rPr>
          <w:rFonts w:hint="cs"/>
          <w:color w:val="4BACC6" w:themeColor="accent5"/>
          <w:sz w:val="28"/>
          <w:szCs w:val="28"/>
          <w:rtl/>
          <w:lang w:bidi="ar-SY"/>
        </w:rPr>
        <w:t>تعاريف</w:t>
      </w:r>
      <w:r w:rsidR="00F957CA">
        <w:rPr>
          <w:rFonts w:hint="cs"/>
          <w:color w:val="4BACC6" w:themeColor="accent5"/>
          <w:sz w:val="28"/>
          <w:szCs w:val="28"/>
          <w:rtl/>
          <w:lang w:bidi="ar-SY"/>
        </w:rPr>
        <w:t>:(2)</w:t>
      </w:r>
    </w:p>
    <w:p w:rsidR="00B72599" w:rsidRDefault="00036ABD" w:rsidP="00B72599">
      <w:pPr>
        <w:pStyle w:val="a5"/>
        <w:numPr>
          <w:ilvl w:val="0"/>
          <w:numId w:val="17"/>
        </w:numPr>
        <w:rPr>
          <w:sz w:val="28"/>
          <w:szCs w:val="28"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 xml:space="preserve">النزف الهضمي </w:t>
      </w:r>
      <w:proofErr w:type="gramStart"/>
      <w:r w:rsidRPr="00B72599">
        <w:rPr>
          <w:rFonts w:hint="cs"/>
          <w:sz w:val="28"/>
          <w:szCs w:val="28"/>
          <w:rtl/>
          <w:lang w:bidi="ar-SY"/>
        </w:rPr>
        <w:t>العلوي</w:t>
      </w:r>
      <w:r w:rsidR="00BD4C0B" w:rsidRPr="00B72599">
        <w:rPr>
          <w:rFonts w:hint="cs"/>
          <w:sz w:val="28"/>
          <w:szCs w:val="28"/>
          <w:rtl/>
          <w:lang w:bidi="ar-SY"/>
        </w:rPr>
        <w:t xml:space="preserve"> :</w:t>
      </w:r>
      <w:proofErr w:type="gramEnd"/>
      <w:r w:rsidRPr="00B72599">
        <w:rPr>
          <w:rFonts w:hint="cs"/>
          <w:sz w:val="28"/>
          <w:szCs w:val="28"/>
          <w:rtl/>
          <w:lang w:bidi="ar-SY"/>
        </w:rPr>
        <w:t xml:space="preserve"> هو النزف الذي</w:t>
      </w:r>
      <w:r w:rsidR="003B74D8">
        <w:rPr>
          <w:rFonts w:hint="cs"/>
          <w:sz w:val="28"/>
          <w:szCs w:val="28"/>
          <w:rtl/>
          <w:lang w:bidi="ar-SY"/>
        </w:rPr>
        <w:t xml:space="preserve"> مصدره فوق رباط </w:t>
      </w:r>
      <w:proofErr w:type="spellStart"/>
      <w:r w:rsidR="003B74D8">
        <w:rPr>
          <w:rFonts w:hint="cs"/>
          <w:sz w:val="28"/>
          <w:szCs w:val="28"/>
          <w:rtl/>
          <w:lang w:bidi="ar-SY"/>
        </w:rPr>
        <w:t>ترايتز</w:t>
      </w:r>
      <w:proofErr w:type="spellEnd"/>
      <w:r w:rsidR="003B74D8">
        <w:rPr>
          <w:rFonts w:hint="cs"/>
          <w:sz w:val="28"/>
          <w:szCs w:val="28"/>
          <w:rtl/>
          <w:lang w:bidi="ar-SY"/>
        </w:rPr>
        <w:t xml:space="preserve"> </w:t>
      </w:r>
      <w:r w:rsidRPr="00B72599">
        <w:rPr>
          <w:rFonts w:hint="cs"/>
          <w:sz w:val="28"/>
          <w:szCs w:val="28"/>
          <w:rtl/>
          <w:lang w:bidi="ar-SY"/>
        </w:rPr>
        <w:t>ويتظاهر</w:t>
      </w:r>
    </w:p>
    <w:p w:rsidR="006910BB" w:rsidRPr="003B74D8" w:rsidRDefault="006910BB" w:rsidP="006910BB">
      <w:pPr>
        <w:pStyle w:val="a5"/>
        <w:rPr>
          <w:sz w:val="28"/>
          <w:szCs w:val="28"/>
          <w:lang w:bidi="ar-SY"/>
        </w:rPr>
      </w:pPr>
    </w:p>
    <w:p w:rsidR="00B72599" w:rsidRPr="00640959" w:rsidRDefault="00036ABD" w:rsidP="006910BB">
      <w:pPr>
        <w:pStyle w:val="a5"/>
        <w:rPr>
          <w:sz w:val="28"/>
          <w:szCs w:val="28"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 xml:space="preserve"> </w:t>
      </w:r>
      <w:r w:rsidR="00640959">
        <w:rPr>
          <w:rFonts w:hint="cs"/>
          <w:sz w:val="28"/>
          <w:szCs w:val="28"/>
          <w:rtl/>
          <w:lang w:bidi="ar-SY"/>
        </w:rPr>
        <w:t xml:space="preserve"> </w:t>
      </w:r>
      <w:r w:rsidRPr="00640959">
        <w:rPr>
          <w:rFonts w:hint="cs"/>
          <w:sz w:val="28"/>
          <w:szCs w:val="28"/>
          <w:rtl/>
          <w:lang w:bidi="ar-SY"/>
        </w:rPr>
        <w:t xml:space="preserve">غالبا </w:t>
      </w:r>
      <w:proofErr w:type="spellStart"/>
      <w:r w:rsidRPr="00640959">
        <w:rPr>
          <w:rFonts w:hint="cs"/>
          <w:sz w:val="28"/>
          <w:szCs w:val="28"/>
          <w:rtl/>
          <w:lang w:bidi="ar-SY"/>
        </w:rPr>
        <w:t>بالإقياءالمدمى</w:t>
      </w:r>
      <w:proofErr w:type="spellEnd"/>
      <w:r w:rsidRPr="00640959">
        <w:rPr>
          <w:rFonts w:hint="cs"/>
          <w:sz w:val="28"/>
          <w:szCs w:val="28"/>
          <w:rtl/>
          <w:lang w:bidi="ar-SY"/>
        </w:rPr>
        <w:t xml:space="preserve"> أو </w:t>
      </w:r>
      <w:proofErr w:type="spellStart"/>
      <w:r w:rsidRPr="00640959">
        <w:rPr>
          <w:rFonts w:hint="cs"/>
          <w:sz w:val="28"/>
          <w:szCs w:val="28"/>
          <w:rtl/>
          <w:lang w:bidi="ar-SY"/>
        </w:rPr>
        <w:t>إقياء</w:t>
      </w:r>
      <w:proofErr w:type="spellEnd"/>
      <w:r w:rsidRPr="00640959">
        <w:rPr>
          <w:rFonts w:hint="cs"/>
          <w:sz w:val="28"/>
          <w:szCs w:val="28"/>
          <w:rtl/>
          <w:lang w:bidi="ar-SY"/>
        </w:rPr>
        <w:t xml:space="preserve"> طحل ال</w:t>
      </w:r>
      <w:r w:rsidR="00640959">
        <w:rPr>
          <w:rFonts w:hint="cs"/>
          <w:sz w:val="28"/>
          <w:szCs w:val="28"/>
          <w:rtl/>
          <w:lang w:bidi="ar-SY"/>
        </w:rPr>
        <w:t>قهوة مع أو بدون التغوط الزفتي. أ</w:t>
      </w:r>
      <w:r w:rsidRPr="00640959">
        <w:rPr>
          <w:rFonts w:hint="cs"/>
          <w:sz w:val="28"/>
          <w:szCs w:val="28"/>
          <w:rtl/>
          <w:lang w:bidi="ar-SY"/>
        </w:rPr>
        <w:t xml:space="preserve">ما النزف </w:t>
      </w:r>
    </w:p>
    <w:p w:rsidR="00B72599" w:rsidRPr="006910BB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B72599" w:rsidRDefault="00036ABD" w:rsidP="00B72599">
      <w:pPr>
        <w:pStyle w:val="a5"/>
        <w:rPr>
          <w:sz w:val="28"/>
          <w:szCs w:val="28"/>
          <w:rtl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 xml:space="preserve">الهضمي السفلي فيتظاهر بالخروج </w:t>
      </w:r>
      <w:proofErr w:type="spellStart"/>
      <w:r w:rsidRPr="00B72599">
        <w:rPr>
          <w:rFonts w:hint="cs"/>
          <w:sz w:val="28"/>
          <w:szCs w:val="28"/>
          <w:rtl/>
          <w:lang w:bidi="ar-SY"/>
        </w:rPr>
        <w:t>المدمى</w:t>
      </w:r>
      <w:proofErr w:type="spellEnd"/>
      <w:r w:rsidRPr="00B72599">
        <w:rPr>
          <w:rFonts w:hint="cs"/>
          <w:sz w:val="28"/>
          <w:szCs w:val="28"/>
          <w:rtl/>
          <w:lang w:bidi="ar-SY"/>
        </w:rPr>
        <w:t xml:space="preserve"> والذي يكون مصدره تحت رباط </w:t>
      </w:r>
      <w:proofErr w:type="spellStart"/>
      <w:r w:rsidRPr="00B72599">
        <w:rPr>
          <w:rFonts w:hint="cs"/>
          <w:sz w:val="28"/>
          <w:szCs w:val="28"/>
          <w:rtl/>
          <w:lang w:bidi="ar-SY"/>
        </w:rPr>
        <w:t>ترايتز</w:t>
      </w:r>
      <w:proofErr w:type="spellEnd"/>
      <w:r w:rsidRPr="00B72599">
        <w:rPr>
          <w:rFonts w:hint="cs"/>
          <w:sz w:val="28"/>
          <w:szCs w:val="28"/>
          <w:rtl/>
          <w:lang w:bidi="ar-SY"/>
        </w:rPr>
        <w:t xml:space="preserve"> ومن</w:t>
      </w:r>
    </w:p>
    <w:p w:rsidR="00B72599" w:rsidRDefault="00036ABD" w:rsidP="00B72599">
      <w:pPr>
        <w:pStyle w:val="a5"/>
        <w:rPr>
          <w:sz w:val="28"/>
          <w:szCs w:val="28"/>
          <w:rtl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 xml:space="preserve"> </w:t>
      </w:r>
    </w:p>
    <w:p w:rsidR="00B72599" w:rsidRDefault="00036ABD" w:rsidP="00B72599">
      <w:pPr>
        <w:pStyle w:val="a5"/>
        <w:rPr>
          <w:sz w:val="28"/>
          <w:szCs w:val="28"/>
          <w:rtl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 xml:space="preserve">النادر أن يكون النزف العلوي بشكل خروج مدمى لكن هذا يحدث عندما يكون النزف </w:t>
      </w:r>
    </w:p>
    <w:p w:rsidR="00B72599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036ABD" w:rsidRDefault="00036ABD" w:rsidP="00B72599">
      <w:pPr>
        <w:pStyle w:val="a5"/>
        <w:rPr>
          <w:sz w:val="28"/>
          <w:szCs w:val="28"/>
          <w:rtl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>كبير الكمية أو زمن العبور المعوي قصير.</w:t>
      </w:r>
    </w:p>
    <w:p w:rsidR="006910BB" w:rsidRPr="00B72599" w:rsidRDefault="006910BB" w:rsidP="00B72599">
      <w:pPr>
        <w:pStyle w:val="a5"/>
        <w:rPr>
          <w:sz w:val="28"/>
          <w:szCs w:val="28"/>
          <w:rtl/>
          <w:lang w:bidi="ar-SY"/>
        </w:rPr>
      </w:pPr>
    </w:p>
    <w:p w:rsidR="00640959" w:rsidRDefault="00C37A8A" w:rsidP="00640959">
      <w:pPr>
        <w:pStyle w:val="a5"/>
        <w:numPr>
          <w:ilvl w:val="0"/>
          <w:numId w:val="17"/>
        </w:numPr>
        <w:rPr>
          <w:sz w:val="28"/>
          <w:szCs w:val="28"/>
          <w:lang w:bidi="ar-SY"/>
        </w:rPr>
      </w:pPr>
      <w:proofErr w:type="spellStart"/>
      <w:r w:rsidRPr="00B72599">
        <w:rPr>
          <w:rFonts w:hint="cs"/>
          <w:sz w:val="28"/>
          <w:szCs w:val="28"/>
          <w:rtl/>
          <w:lang w:bidi="ar-SY"/>
        </w:rPr>
        <w:t>الإقياءالمدمى</w:t>
      </w:r>
      <w:proofErr w:type="spellEnd"/>
      <w:r w:rsidRPr="00B72599">
        <w:rPr>
          <w:rFonts w:hint="cs"/>
          <w:sz w:val="28"/>
          <w:szCs w:val="28"/>
          <w:rtl/>
          <w:lang w:bidi="ar-SY"/>
        </w:rPr>
        <w:t xml:space="preserve">: </w:t>
      </w:r>
      <w:proofErr w:type="spellStart"/>
      <w:r w:rsidRPr="00B72599">
        <w:rPr>
          <w:rFonts w:hint="cs"/>
          <w:sz w:val="28"/>
          <w:szCs w:val="28"/>
          <w:rtl/>
          <w:lang w:bidi="ar-SY"/>
        </w:rPr>
        <w:t>إقياء</w:t>
      </w:r>
      <w:proofErr w:type="spellEnd"/>
      <w:r w:rsidRPr="00B72599">
        <w:rPr>
          <w:rFonts w:hint="cs"/>
          <w:sz w:val="28"/>
          <w:szCs w:val="28"/>
          <w:rtl/>
          <w:lang w:bidi="ar-SY"/>
        </w:rPr>
        <w:t xml:space="preserve"> لونه أ</w:t>
      </w:r>
      <w:r w:rsidR="006910BB">
        <w:rPr>
          <w:rFonts w:hint="cs"/>
          <w:sz w:val="28"/>
          <w:szCs w:val="28"/>
          <w:rtl/>
          <w:lang w:bidi="ar-SY"/>
        </w:rPr>
        <w:t>حمر أ</w:t>
      </w:r>
      <w:r w:rsidR="00036ABD" w:rsidRPr="00B72599">
        <w:rPr>
          <w:rFonts w:hint="cs"/>
          <w:sz w:val="28"/>
          <w:szCs w:val="28"/>
          <w:rtl/>
          <w:lang w:bidi="ar-SY"/>
        </w:rPr>
        <w:t xml:space="preserve">و بني </w:t>
      </w:r>
      <w:proofErr w:type="gramStart"/>
      <w:r w:rsidR="00036ABD" w:rsidRPr="00B72599">
        <w:rPr>
          <w:rFonts w:hint="cs"/>
          <w:sz w:val="28"/>
          <w:szCs w:val="28"/>
          <w:rtl/>
          <w:lang w:bidi="ar-SY"/>
        </w:rPr>
        <w:t xml:space="preserve">غامق </w:t>
      </w:r>
      <w:r w:rsidR="00640959">
        <w:rPr>
          <w:rFonts w:hint="cs"/>
          <w:sz w:val="28"/>
          <w:szCs w:val="28"/>
          <w:rtl/>
          <w:lang w:bidi="ar-SY"/>
        </w:rPr>
        <w:t xml:space="preserve"> مثل</w:t>
      </w:r>
      <w:proofErr w:type="gramEnd"/>
      <w:r w:rsidR="00640959">
        <w:rPr>
          <w:rFonts w:hint="cs"/>
          <w:sz w:val="28"/>
          <w:szCs w:val="28"/>
          <w:rtl/>
          <w:lang w:bidi="ar-SY"/>
        </w:rPr>
        <w:t xml:space="preserve"> طحل القهوة </w:t>
      </w:r>
      <w:r w:rsidR="00036ABD" w:rsidRPr="00B72599">
        <w:rPr>
          <w:rFonts w:hint="cs"/>
          <w:sz w:val="28"/>
          <w:szCs w:val="28"/>
          <w:rtl/>
          <w:lang w:bidi="ar-SY"/>
        </w:rPr>
        <w:t xml:space="preserve">وذلك حسب الفترة التي </w:t>
      </w:r>
    </w:p>
    <w:p w:rsidR="00640959" w:rsidRPr="006910BB" w:rsidRDefault="00640959" w:rsidP="00640959">
      <w:pPr>
        <w:pStyle w:val="a5"/>
        <w:rPr>
          <w:sz w:val="28"/>
          <w:szCs w:val="28"/>
          <w:rtl/>
          <w:lang w:bidi="ar-SY"/>
        </w:rPr>
      </w:pPr>
    </w:p>
    <w:p w:rsidR="00640959" w:rsidRDefault="00036ABD" w:rsidP="00640959">
      <w:pPr>
        <w:pStyle w:val="a5"/>
        <w:rPr>
          <w:sz w:val="28"/>
          <w:szCs w:val="28"/>
          <w:rtl/>
          <w:lang w:bidi="ar-SY"/>
        </w:rPr>
      </w:pPr>
      <w:r w:rsidRPr="00640959">
        <w:rPr>
          <w:rFonts w:hint="cs"/>
          <w:sz w:val="28"/>
          <w:szCs w:val="28"/>
          <w:rtl/>
          <w:lang w:bidi="ar-SY"/>
        </w:rPr>
        <w:t xml:space="preserve">بقي الدم فيها في المعدة حيث يكون احمر إذا كان الوقت قصيراً وبني غامق إذا </w:t>
      </w:r>
      <w:r w:rsidR="00640959">
        <w:rPr>
          <w:rFonts w:hint="cs"/>
          <w:sz w:val="28"/>
          <w:szCs w:val="28"/>
          <w:rtl/>
          <w:lang w:bidi="ar-SY"/>
        </w:rPr>
        <w:t xml:space="preserve">طالت </w:t>
      </w:r>
    </w:p>
    <w:p w:rsidR="00640959" w:rsidRDefault="00640959" w:rsidP="00640959">
      <w:pPr>
        <w:pStyle w:val="a5"/>
        <w:rPr>
          <w:sz w:val="28"/>
          <w:szCs w:val="28"/>
          <w:rtl/>
          <w:lang w:bidi="ar-SY"/>
        </w:rPr>
      </w:pPr>
    </w:p>
    <w:p w:rsidR="00640959" w:rsidRDefault="00640959" w:rsidP="00640959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هذه المدة وبما أ</w:t>
      </w:r>
      <w:r w:rsidR="008747FF" w:rsidRPr="00640959">
        <w:rPr>
          <w:rFonts w:hint="cs"/>
          <w:sz w:val="28"/>
          <w:szCs w:val="28"/>
          <w:rtl/>
          <w:lang w:bidi="ar-SY"/>
        </w:rPr>
        <w:t xml:space="preserve">ن الدم الذي يتجاوز العفج نادرا ما يعود ويدخل المعدة </w:t>
      </w:r>
      <w:proofErr w:type="spellStart"/>
      <w:r w:rsidR="008747FF" w:rsidRPr="00640959">
        <w:rPr>
          <w:rFonts w:hint="cs"/>
          <w:sz w:val="28"/>
          <w:szCs w:val="28"/>
          <w:rtl/>
          <w:lang w:bidi="ar-SY"/>
        </w:rPr>
        <w:t>فالإقياء</w:t>
      </w:r>
      <w:proofErr w:type="spellEnd"/>
      <w:r w:rsidR="008747FF" w:rsidRPr="00640959">
        <w:rPr>
          <w:rFonts w:hint="cs"/>
          <w:sz w:val="28"/>
          <w:szCs w:val="28"/>
          <w:rtl/>
          <w:lang w:bidi="ar-SY"/>
        </w:rPr>
        <w:t xml:space="preserve"> الدمو</w:t>
      </w:r>
      <w:r w:rsidR="00C37A8A" w:rsidRPr="00640959">
        <w:rPr>
          <w:rFonts w:hint="cs"/>
          <w:sz w:val="28"/>
          <w:szCs w:val="28"/>
          <w:rtl/>
          <w:lang w:bidi="ar-SY"/>
        </w:rPr>
        <w:t xml:space="preserve">ي </w:t>
      </w:r>
    </w:p>
    <w:p w:rsidR="00640959" w:rsidRDefault="00640959" w:rsidP="00640959">
      <w:pPr>
        <w:pStyle w:val="a5"/>
        <w:rPr>
          <w:sz w:val="28"/>
          <w:szCs w:val="28"/>
          <w:rtl/>
          <w:lang w:bidi="ar-SY"/>
        </w:rPr>
      </w:pPr>
    </w:p>
    <w:p w:rsidR="00036ABD" w:rsidRPr="00640959" w:rsidRDefault="00C37A8A" w:rsidP="00640959">
      <w:pPr>
        <w:pStyle w:val="a5"/>
        <w:rPr>
          <w:sz w:val="28"/>
          <w:szCs w:val="28"/>
          <w:rtl/>
          <w:lang w:bidi="ar-SY"/>
        </w:rPr>
      </w:pPr>
      <w:r w:rsidRPr="00640959">
        <w:rPr>
          <w:rFonts w:hint="cs"/>
          <w:sz w:val="28"/>
          <w:szCs w:val="28"/>
          <w:rtl/>
          <w:lang w:bidi="ar-SY"/>
        </w:rPr>
        <w:t>يعني أن مصدر النزف أعلى من ال</w:t>
      </w:r>
      <w:r w:rsidR="002153AE" w:rsidRPr="00640959">
        <w:rPr>
          <w:rFonts w:hint="cs"/>
          <w:sz w:val="28"/>
          <w:szCs w:val="28"/>
          <w:rtl/>
          <w:lang w:bidi="ar-SY"/>
        </w:rPr>
        <w:t>ص</w:t>
      </w:r>
      <w:r w:rsidR="00640959">
        <w:rPr>
          <w:rFonts w:hint="cs"/>
          <w:sz w:val="28"/>
          <w:szCs w:val="28"/>
          <w:rtl/>
          <w:lang w:bidi="ar-SY"/>
        </w:rPr>
        <w:t>ائم أ</w:t>
      </w:r>
      <w:r w:rsidR="008747FF" w:rsidRPr="00640959">
        <w:rPr>
          <w:rFonts w:hint="cs"/>
          <w:sz w:val="28"/>
          <w:szCs w:val="28"/>
          <w:rtl/>
          <w:lang w:bidi="ar-SY"/>
        </w:rPr>
        <w:t xml:space="preserve">ي فوق رباط </w:t>
      </w:r>
      <w:proofErr w:type="spellStart"/>
      <w:r w:rsidR="008747FF" w:rsidRPr="00640959">
        <w:rPr>
          <w:rFonts w:hint="cs"/>
          <w:sz w:val="28"/>
          <w:szCs w:val="28"/>
          <w:rtl/>
          <w:lang w:bidi="ar-SY"/>
        </w:rPr>
        <w:t>ترايتز</w:t>
      </w:r>
      <w:proofErr w:type="spellEnd"/>
      <w:r w:rsidR="008747FF" w:rsidRPr="00640959">
        <w:rPr>
          <w:rFonts w:hint="cs"/>
          <w:sz w:val="28"/>
          <w:szCs w:val="28"/>
          <w:rtl/>
          <w:lang w:bidi="ar-SY"/>
        </w:rPr>
        <w:t>.</w:t>
      </w:r>
    </w:p>
    <w:p w:rsidR="00B72599" w:rsidRPr="00B72599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B72599" w:rsidRDefault="008747FF" w:rsidP="00B72599">
      <w:pPr>
        <w:pStyle w:val="a5"/>
        <w:numPr>
          <w:ilvl w:val="0"/>
          <w:numId w:val="17"/>
        </w:numPr>
        <w:rPr>
          <w:sz w:val="28"/>
          <w:szCs w:val="28"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 xml:space="preserve">التغوط الزفتي: يحدث عندما تكون كمية الدم النازفة 50-100 سم ويكون أسود بسبب </w:t>
      </w:r>
    </w:p>
    <w:p w:rsidR="00B72599" w:rsidRDefault="00B72599" w:rsidP="00B72599">
      <w:pPr>
        <w:pStyle w:val="a5"/>
        <w:rPr>
          <w:sz w:val="28"/>
          <w:szCs w:val="28"/>
          <w:lang w:bidi="ar-SY"/>
        </w:rPr>
      </w:pPr>
    </w:p>
    <w:p w:rsidR="00B72599" w:rsidRDefault="00640959" w:rsidP="00B72599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تحول الهيم إ</w:t>
      </w:r>
      <w:r w:rsidR="008747FF" w:rsidRPr="00B72599">
        <w:rPr>
          <w:rFonts w:hint="cs"/>
          <w:sz w:val="28"/>
          <w:szCs w:val="28"/>
          <w:rtl/>
          <w:lang w:bidi="ar-SY"/>
        </w:rPr>
        <w:t xml:space="preserve">لى </w:t>
      </w:r>
      <w:proofErr w:type="spellStart"/>
      <w:r w:rsidR="008747FF" w:rsidRPr="00B72599">
        <w:rPr>
          <w:rFonts w:hint="cs"/>
          <w:sz w:val="28"/>
          <w:szCs w:val="28"/>
          <w:rtl/>
          <w:lang w:bidi="ar-SY"/>
        </w:rPr>
        <w:t>هيماتين</w:t>
      </w:r>
      <w:proofErr w:type="spellEnd"/>
      <w:r w:rsidR="008747FF" w:rsidRPr="00B72599">
        <w:rPr>
          <w:rFonts w:hint="cs"/>
          <w:sz w:val="28"/>
          <w:szCs w:val="28"/>
          <w:rtl/>
          <w:lang w:bidi="ar-SY"/>
        </w:rPr>
        <w:t xml:space="preserve"> تحت تأثير حموضة المعدة والخمائر الهاضمة والبكتيريا </w:t>
      </w:r>
    </w:p>
    <w:p w:rsidR="00B72599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B72599" w:rsidRDefault="008747FF" w:rsidP="00B72599">
      <w:pPr>
        <w:pStyle w:val="a5"/>
        <w:rPr>
          <w:sz w:val="28"/>
          <w:szCs w:val="28"/>
          <w:rtl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 xml:space="preserve">ويكون اللون أسود أكثر كلما كان مصدره أعلى وحكما فوق الدسام </w:t>
      </w:r>
      <w:proofErr w:type="spellStart"/>
      <w:r w:rsidRPr="00B72599">
        <w:rPr>
          <w:rFonts w:hint="cs"/>
          <w:sz w:val="28"/>
          <w:szCs w:val="28"/>
          <w:rtl/>
          <w:lang w:bidi="ar-SY"/>
        </w:rPr>
        <w:t>الدقاقي</w:t>
      </w:r>
      <w:proofErr w:type="spellEnd"/>
      <w:r w:rsidR="002153AE" w:rsidRPr="00B7259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Pr="00B72599">
        <w:rPr>
          <w:rFonts w:hint="cs"/>
          <w:sz w:val="28"/>
          <w:szCs w:val="28"/>
          <w:rtl/>
          <w:lang w:bidi="ar-SY"/>
        </w:rPr>
        <w:t>الأعوري</w:t>
      </w:r>
      <w:proofErr w:type="spellEnd"/>
      <w:r w:rsidRPr="00B72599">
        <w:rPr>
          <w:rFonts w:hint="cs"/>
          <w:sz w:val="28"/>
          <w:szCs w:val="28"/>
          <w:rtl/>
          <w:lang w:bidi="ar-SY"/>
        </w:rPr>
        <w:t xml:space="preserve">. </w:t>
      </w:r>
    </w:p>
    <w:p w:rsidR="00B72599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B72599" w:rsidRDefault="008747FF" w:rsidP="00B72599">
      <w:pPr>
        <w:pStyle w:val="a5"/>
        <w:rPr>
          <w:sz w:val="28"/>
          <w:szCs w:val="28"/>
          <w:rtl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 xml:space="preserve">يستمر اللون الزفتي لمدة 3-5 أيام من توقف </w:t>
      </w:r>
      <w:proofErr w:type="gramStart"/>
      <w:r w:rsidRPr="00B72599">
        <w:rPr>
          <w:rFonts w:hint="cs"/>
          <w:sz w:val="28"/>
          <w:szCs w:val="28"/>
          <w:rtl/>
          <w:lang w:bidi="ar-SY"/>
        </w:rPr>
        <w:t>النزف .</w:t>
      </w:r>
      <w:proofErr w:type="gramEnd"/>
      <w:r w:rsidRPr="00B72599">
        <w:rPr>
          <w:rFonts w:hint="cs"/>
          <w:sz w:val="28"/>
          <w:szCs w:val="28"/>
          <w:rtl/>
          <w:lang w:bidi="ar-SY"/>
        </w:rPr>
        <w:t xml:space="preserve"> يراجع حوالي 50% من </w:t>
      </w:r>
    </w:p>
    <w:p w:rsidR="00B72599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895FCE" w:rsidRPr="00B72599" w:rsidRDefault="008747FF" w:rsidP="00B72599">
      <w:pPr>
        <w:pStyle w:val="a5"/>
        <w:rPr>
          <w:sz w:val="28"/>
          <w:szCs w:val="28"/>
          <w:rtl/>
          <w:lang w:bidi="ar-SY"/>
        </w:rPr>
      </w:pPr>
      <w:r w:rsidRPr="00B72599">
        <w:rPr>
          <w:rFonts w:hint="cs"/>
          <w:sz w:val="28"/>
          <w:szCs w:val="28"/>
          <w:rtl/>
          <w:lang w:bidi="ar-SY"/>
        </w:rPr>
        <w:t xml:space="preserve">المرضى </w:t>
      </w:r>
      <w:proofErr w:type="spellStart"/>
      <w:r w:rsidRPr="00B72599">
        <w:rPr>
          <w:rFonts w:hint="cs"/>
          <w:sz w:val="28"/>
          <w:szCs w:val="28"/>
          <w:rtl/>
          <w:lang w:bidi="ar-SY"/>
        </w:rPr>
        <w:t>بإقياء</w:t>
      </w:r>
      <w:proofErr w:type="spellEnd"/>
      <w:r w:rsidRPr="00B72599">
        <w:rPr>
          <w:rFonts w:hint="cs"/>
          <w:sz w:val="28"/>
          <w:szCs w:val="28"/>
          <w:rtl/>
          <w:lang w:bidi="ar-SY"/>
        </w:rPr>
        <w:t xml:space="preserve"> مدمى </w:t>
      </w:r>
      <w:r w:rsidR="00895FCE" w:rsidRPr="00B72599">
        <w:rPr>
          <w:rFonts w:hint="cs"/>
          <w:sz w:val="28"/>
          <w:szCs w:val="28"/>
          <w:rtl/>
          <w:lang w:bidi="ar-SY"/>
        </w:rPr>
        <w:t xml:space="preserve">و70% بتغوط زفتي خلال أول 8 ساعات من </w:t>
      </w:r>
      <w:proofErr w:type="gramStart"/>
      <w:r w:rsidR="00895FCE" w:rsidRPr="00B72599">
        <w:rPr>
          <w:rFonts w:hint="cs"/>
          <w:sz w:val="28"/>
          <w:szCs w:val="28"/>
          <w:rtl/>
          <w:lang w:bidi="ar-SY"/>
        </w:rPr>
        <w:t>النزف .</w:t>
      </w:r>
      <w:proofErr w:type="gramEnd"/>
    </w:p>
    <w:p w:rsidR="00BD4C0B" w:rsidRDefault="00BD4C0B" w:rsidP="008747FF">
      <w:pPr>
        <w:rPr>
          <w:sz w:val="28"/>
          <w:szCs w:val="28"/>
          <w:rtl/>
          <w:lang w:bidi="ar-SY"/>
        </w:rPr>
      </w:pPr>
    </w:p>
    <w:p w:rsidR="00F957CA" w:rsidRDefault="00F957CA" w:rsidP="008747FF">
      <w:pPr>
        <w:rPr>
          <w:sz w:val="28"/>
          <w:szCs w:val="28"/>
          <w:rtl/>
          <w:lang w:bidi="ar-SY"/>
        </w:rPr>
      </w:pPr>
    </w:p>
    <w:p w:rsidR="00BD4C0B" w:rsidRDefault="00895FCE" w:rsidP="008747F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الوبائيات:</w:t>
      </w:r>
      <w:r w:rsidR="00450F8F" w:rsidRPr="00963ACA">
        <w:rPr>
          <w:rFonts w:hint="cs"/>
          <w:sz w:val="20"/>
          <w:szCs w:val="20"/>
          <w:rtl/>
          <w:lang w:bidi="ar-SY"/>
        </w:rPr>
        <w:t>(3)</w:t>
      </w:r>
    </w:p>
    <w:p w:rsidR="00B72599" w:rsidRDefault="00895FCE" w:rsidP="008747F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نسبة حدوث النزف الهضمي العلوي غير محددة جيداً عند الأطفال لكنه يشكل حوالي 20% </w:t>
      </w:r>
    </w:p>
    <w:p w:rsidR="00895FCE" w:rsidRDefault="00895FCE" w:rsidP="008747F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</w:t>
      </w:r>
      <w:proofErr w:type="spellStart"/>
      <w:r>
        <w:rPr>
          <w:rFonts w:hint="cs"/>
          <w:sz w:val="28"/>
          <w:szCs w:val="28"/>
          <w:rtl/>
          <w:lang w:bidi="ar-SY"/>
        </w:rPr>
        <w:t>النزوف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الهضمية عند الأطفال.</w:t>
      </w:r>
    </w:p>
    <w:p w:rsidR="00BD4C0B" w:rsidRDefault="003B74D8" w:rsidP="003B74D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 w:rsidR="00895FCE">
        <w:rPr>
          <w:rFonts w:hint="cs"/>
          <w:sz w:val="28"/>
          <w:szCs w:val="28"/>
          <w:rtl/>
          <w:lang w:bidi="ar-SY"/>
        </w:rPr>
        <w:t>الأسباب</w:t>
      </w:r>
      <w:r w:rsidR="00450F8F">
        <w:rPr>
          <w:sz w:val="28"/>
          <w:szCs w:val="28"/>
          <w:lang w:bidi="ar-SY"/>
        </w:rPr>
        <w:t xml:space="preserve">  :</w:t>
      </w:r>
      <w:proofErr w:type="gramEnd"/>
      <w:r w:rsidR="00450F8F">
        <w:rPr>
          <w:sz w:val="28"/>
          <w:szCs w:val="28"/>
          <w:lang w:bidi="ar-SY"/>
        </w:rPr>
        <w:t xml:space="preserve"> </w:t>
      </w:r>
      <w:r w:rsidR="00450F8F" w:rsidRPr="00963ACA">
        <w:rPr>
          <w:rFonts w:hint="cs"/>
          <w:sz w:val="20"/>
          <w:szCs w:val="20"/>
          <w:rtl/>
          <w:lang w:bidi="ar-SY"/>
        </w:rPr>
        <w:t>(4)</w:t>
      </w:r>
    </w:p>
    <w:p w:rsidR="00B72599" w:rsidRDefault="00895FCE" w:rsidP="008747F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تختلف حسب العمر </w:t>
      </w:r>
      <w:proofErr w:type="gramStart"/>
      <w:r>
        <w:rPr>
          <w:rFonts w:hint="cs"/>
          <w:sz w:val="28"/>
          <w:szCs w:val="28"/>
          <w:rtl/>
          <w:lang w:bidi="ar-SY"/>
        </w:rPr>
        <w:t>و المنطقة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الجغرافية مثلا في البلدان الغربية تعتبر أشيع الأسباب هي </w:t>
      </w:r>
    </w:p>
    <w:p w:rsidR="00B72599" w:rsidRDefault="00895FCE" w:rsidP="008747F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القرحات المعدية </w:t>
      </w:r>
      <w:proofErr w:type="spellStart"/>
      <w:r>
        <w:rPr>
          <w:rFonts w:hint="cs"/>
          <w:sz w:val="28"/>
          <w:szCs w:val="28"/>
          <w:rtl/>
          <w:lang w:bidi="ar-SY"/>
        </w:rPr>
        <w:t>والعفجية</w:t>
      </w:r>
      <w:proofErr w:type="spellEnd"/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التهاب المري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التهاب المعدة ثم الدوالي. بينما في الهند أشيع </w:t>
      </w:r>
    </w:p>
    <w:p w:rsidR="00895FCE" w:rsidRDefault="00895FCE" w:rsidP="008747F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سبب هو الدوالي وهذا يوجب اختلافا في </w:t>
      </w:r>
      <w:proofErr w:type="spellStart"/>
      <w:proofErr w:type="gramStart"/>
      <w:r>
        <w:rPr>
          <w:rFonts w:hint="cs"/>
          <w:sz w:val="28"/>
          <w:szCs w:val="28"/>
          <w:rtl/>
          <w:lang w:bidi="ar-SY"/>
        </w:rPr>
        <w:t>الا</w:t>
      </w:r>
      <w:r w:rsidR="00F2565C">
        <w:rPr>
          <w:rFonts w:hint="cs"/>
          <w:sz w:val="28"/>
          <w:szCs w:val="28"/>
          <w:rtl/>
          <w:lang w:bidi="ar-SY"/>
        </w:rPr>
        <w:t>ستقصاءات</w:t>
      </w:r>
      <w:proofErr w:type="spellEnd"/>
      <w:r w:rsidR="00F2565C">
        <w:rPr>
          <w:rFonts w:hint="cs"/>
          <w:sz w:val="28"/>
          <w:szCs w:val="28"/>
          <w:rtl/>
          <w:lang w:bidi="ar-SY"/>
        </w:rPr>
        <w:t xml:space="preserve"> .</w:t>
      </w:r>
      <w:proofErr w:type="gramEnd"/>
    </w:p>
    <w:p w:rsidR="00F2565C" w:rsidRDefault="00F2565C" w:rsidP="008747F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يوضح الجدول التالي أشيع الاسباب حسب العمر: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2565C" w:rsidTr="00F2565C">
        <w:trPr>
          <w:jc w:val="center"/>
        </w:trPr>
        <w:tc>
          <w:tcPr>
            <w:tcW w:w="2840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الولدان</w:t>
            </w:r>
          </w:p>
        </w:tc>
        <w:tc>
          <w:tcPr>
            <w:tcW w:w="2841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الرضع</w:t>
            </w:r>
          </w:p>
        </w:tc>
        <w:tc>
          <w:tcPr>
            <w:tcW w:w="2841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الأطفال والمراهقين</w:t>
            </w:r>
          </w:p>
        </w:tc>
      </w:tr>
      <w:tr w:rsidR="00F2565C" w:rsidTr="00F2565C">
        <w:trPr>
          <w:jc w:val="center"/>
        </w:trPr>
        <w:tc>
          <w:tcPr>
            <w:tcW w:w="2840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ابتلاع الدم الوالدي</w:t>
            </w:r>
          </w:p>
        </w:tc>
        <w:tc>
          <w:tcPr>
            <w:tcW w:w="2841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قرحة الشدة</w:t>
            </w:r>
          </w:p>
        </w:tc>
        <w:tc>
          <w:tcPr>
            <w:tcW w:w="2841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تمزق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مالوري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وايس </w:t>
            </w:r>
          </w:p>
        </w:tc>
      </w:tr>
      <w:tr w:rsidR="00F2565C" w:rsidTr="00F2565C">
        <w:trPr>
          <w:jc w:val="center"/>
        </w:trPr>
        <w:tc>
          <w:tcPr>
            <w:tcW w:w="2840" w:type="dxa"/>
          </w:tcPr>
          <w:p w:rsidR="00F2565C" w:rsidRDefault="003B74D8" w:rsidP="00F2565C">
            <w:pPr>
              <w:jc w:val="center"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عوز فيتامين </w:t>
            </w:r>
            <w:r>
              <w:rPr>
                <w:sz w:val="28"/>
                <w:szCs w:val="28"/>
                <w:lang w:bidi="ar-SY"/>
              </w:rPr>
              <w:t>k</w:t>
            </w:r>
          </w:p>
        </w:tc>
        <w:tc>
          <w:tcPr>
            <w:tcW w:w="2841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الأدوية </w:t>
            </w:r>
            <w:r w:rsidR="002153AE">
              <w:rPr>
                <w:rFonts w:hint="cs"/>
                <w:sz w:val="28"/>
                <w:szCs w:val="28"/>
                <w:rtl/>
                <w:lang w:bidi="ar-SY"/>
              </w:rPr>
              <w:t>و</w:t>
            </w:r>
            <w:r w:rsidR="00556784">
              <w:rPr>
                <w:rFonts w:hint="cs"/>
                <w:sz w:val="28"/>
                <w:szCs w:val="28"/>
                <w:rtl/>
                <w:lang w:bidi="ar-SY"/>
              </w:rPr>
              <w:t>خاص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ة</w:t>
            </w:r>
            <w:r>
              <w:rPr>
                <w:sz w:val="28"/>
                <w:szCs w:val="28"/>
                <w:lang w:bidi="ar-SY"/>
              </w:rPr>
              <w:t>NSAIDS</w:t>
            </w:r>
          </w:p>
        </w:tc>
        <w:tc>
          <w:tcPr>
            <w:tcW w:w="2841" w:type="dxa"/>
          </w:tcPr>
          <w:p w:rsidR="00F2565C" w:rsidRPr="006D5E2D" w:rsidRDefault="002153AE" w:rsidP="00F2565C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الأدوية و</w:t>
            </w:r>
            <w:r w:rsidR="006D5E2D">
              <w:rPr>
                <w:rFonts w:hint="cs"/>
                <w:sz w:val="28"/>
                <w:szCs w:val="28"/>
                <w:rtl/>
                <w:lang w:bidi="ar-SY"/>
              </w:rPr>
              <w:t xml:space="preserve">خاصة </w:t>
            </w:r>
            <w:r w:rsidR="006D5E2D">
              <w:rPr>
                <w:sz w:val="28"/>
                <w:szCs w:val="28"/>
                <w:lang w:bidi="ar-SY"/>
              </w:rPr>
              <w:t>NSAIDS</w:t>
            </w:r>
          </w:p>
        </w:tc>
      </w:tr>
      <w:tr w:rsidR="00F2565C" w:rsidTr="00F2565C">
        <w:trPr>
          <w:jc w:val="center"/>
        </w:trPr>
        <w:tc>
          <w:tcPr>
            <w:tcW w:w="2840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قرحة الشدة</w:t>
            </w:r>
          </w:p>
        </w:tc>
        <w:tc>
          <w:tcPr>
            <w:tcW w:w="2841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تمزق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مالوري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وايس</w:t>
            </w:r>
          </w:p>
        </w:tc>
        <w:tc>
          <w:tcPr>
            <w:tcW w:w="2841" w:type="dxa"/>
          </w:tcPr>
          <w:p w:rsidR="00F2565C" w:rsidRDefault="006D5E2D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دوالي المري والمعدة</w:t>
            </w:r>
          </w:p>
        </w:tc>
      </w:tr>
      <w:tr w:rsidR="00F2565C" w:rsidTr="00F2565C">
        <w:trPr>
          <w:jc w:val="center"/>
        </w:trPr>
        <w:tc>
          <w:tcPr>
            <w:tcW w:w="2840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الرض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( مثل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sz w:val="28"/>
                <w:szCs w:val="28"/>
                <w:lang w:bidi="ar-SY"/>
              </w:rPr>
              <w:t>NGT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)</w:t>
            </w:r>
          </w:p>
        </w:tc>
        <w:tc>
          <w:tcPr>
            <w:tcW w:w="2841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التشوهات الوعائية </w:t>
            </w:r>
          </w:p>
        </w:tc>
        <w:tc>
          <w:tcPr>
            <w:tcW w:w="2841" w:type="dxa"/>
          </w:tcPr>
          <w:p w:rsidR="00F2565C" w:rsidRDefault="006D5E2D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الأجسام الأجنبية </w:t>
            </w:r>
          </w:p>
        </w:tc>
      </w:tr>
      <w:tr w:rsidR="00F2565C" w:rsidTr="00F2565C">
        <w:trPr>
          <w:jc w:val="center"/>
        </w:trPr>
        <w:tc>
          <w:tcPr>
            <w:tcW w:w="2840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التشوهات الوعائية</w:t>
            </w:r>
          </w:p>
        </w:tc>
        <w:tc>
          <w:tcPr>
            <w:tcW w:w="2841" w:type="dxa"/>
          </w:tcPr>
          <w:p w:rsidR="00F2565C" w:rsidRDefault="00F2565C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التضاعف المعدي المعوي </w:t>
            </w:r>
          </w:p>
        </w:tc>
        <w:tc>
          <w:tcPr>
            <w:tcW w:w="2841" w:type="dxa"/>
          </w:tcPr>
          <w:p w:rsidR="00F2565C" w:rsidRDefault="006D5E2D" w:rsidP="006D5E2D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التهابات الأوعية</w:t>
            </w:r>
          </w:p>
        </w:tc>
      </w:tr>
      <w:tr w:rsidR="006D5E2D" w:rsidTr="00F2565C">
        <w:trPr>
          <w:jc w:val="center"/>
        </w:trPr>
        <w:tc>
          <w:tcPr>
            <w:tcW w:w="2840" w:type="dxa"/>
          </w:tcPr>
          <w:p w:rsidR="006D5E2D" w:rsidRDefault="006D5E2D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اضطرابات التخثر</w:t>
            </w:r>
          </w:p>
        </w:tc>
        <w:tc>
          <w:tcPr>
            <w:tcW w:w="2841" w:type="dxa"/>
          </w:tcPr>
          <w:p w:rsidR="006D5E2D" w:rsidRDefault="006D5E2D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دوالي المري والمعدة</w:t>
            </w:r>
          </w:p>
        </w:tc>
        <w:tc>
          <w:tcPr>
            <w:tcW w:w="2841" w:type="dxa"/>
          </w:tcPr>
          <w:p w:rsidR="006D5E2D" w:rsidRDefault="006D5E2D" w:rsidP="00F16F5B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الحرق بالكاويات</w:t>
            </w:r>
          </w:p>
        </w:tc>
      </w:tr>
      <w:tr w:rsidR="00450F8F" w:rsidTr="00F2565C">
        <w:trPr>
          <w:jc w:val="center"/>
        </w:trPr>
        <w:tc>
          <w:tcPr>
            <w:tcW w:w="2840" w:type="dxa"/>
          </w:tcPr>
          <w:p w:rsidR="00450F8F" w:rsidRDefault="00450F8F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التحسس لبروتين حليب البقر</w:t>
            </w:r>
          </w:p>
        </w:tc>
        <w:tc>
          <w:tcPr>
            <w:tcW w:w="2841" w:type="dxa"/>
          </w:tcPr>
          <w:p w:rsidR="00450F8F" w:rsidRDefault="00450F8F" w:rsidP="00E24DE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الانسداد المعوي</w:t>
            </w:r>
          </w:p>
        </w:tc>
        <w:tc>
          <w:tcPr>
            <w:tcW w:w="2841" w:type="dxa"/>
          </w:tcPr>
          <w:p w:rsidR="00450F8F" w:rsidRDefault="00450F8F" w:rsidP="00E24DEC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الانسداد المعوي</w:t>
            </w:r>
          </w:p>
        </w:tc>
      </w:tr>
      <w:tr w:rsidR="00450F8F" w:rsidTr="00F2565C">
        <w:trPr>
          <w:jc w:val="center"/>
        </w:trPr>
        <w:tc>
          <w:tcPr>
            <w:tcW w:w="2840" w:type="dxa"/>
          </w:tcPr>
          <w:p w:rsidR="00450F8F" w:rsidRDefault="00450F8F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450F8F" w:rsidRDefault="00450F8F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450F8F" w:rsidRDefault="00450F8F" w:rsidP="00F16F5B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الناعور</w:t>
            </w:r>
          </w:p>
        </w:tc>
      </w:tr>
      <w:tr w:rsidR="00450F8F" w:rsidTr="00F2565C">
        <w:trPr>
          <w:jc w:val="center"/>
        </w:trPr>
        <w:tc>
          <w:tcPr>
            <w:tcW w:w="2840" w:type="dxa"/>
          </w:tcPr>
          <w:p w:rsidR="00450F8F" w:rsidRDefault="00450F8F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450F8F" w:rsidRDefault="00450F8F" w:rsidP="00F2565C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450F8F" w:rsidRDefault="00450F8F" w:rsidP="00F16F5B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F2565C" w:rsidRDefault="00F2565C" w:rsidP="008747FF">
      <w:pPr>
        <w:rPr>
          <w:sz w:val="28"/>
          <w:szCs w:val="28"/>
          <w:rtl/>
          <w:lang w:bidi="ar-SY"/>
        </w:rPr>
      </w:pPr>
    </w:p>
    <w:p w:rsidR="008747FF" w:rsidRDefault="006D5E2D" w:rsidP="006D5E2D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نقص الفيتامين </w:t>
      </w:r>
      <w:proofErr w:type="gramStart"/>
      <w:r>
        <w:rPr>
          <w:sz w:val="28"/>
          <w:szCs w:val="28"/>
          <w:lang w:bidi="ar-SY"/>
        </w:rPr>
        <w:t xml:space="preserve">K </w:t>
      </w:r>
      <w:r>
        <w:rPr>
          <w:rFonts w:hint="cs"/>
          <w:sz w:val="28"/>
          <w:szCs w:val="28"/>
          <w:rtl/>
          <w:lang w:bidi="ar-SY"/>
        </w:rPr>
        <w:t xml:space="preserve"> يكون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متوقعا</w:t>
      </w:r>
      <w:r w:rsidR="00811228">
        <w:rPr>
          <w:rFonts w:hint="cs"/>
          <w:sz w:val="28"/>
          <w:szCs w:val="28"/>
          <w:rtl/>
          <w:lang w:bidi="ar-SY"/>
        </w:rPr>
        <w:t>ً</w:t>
      </w:r>
      <w:r>
        <w:rPr>
          <w:rFonts w:hint="cs"/>
          <w:sz w:val="28"/>
          <w:szCs w:val="28"/>
          <w:rtl/>
          <w:lang w:bidi="ar-SY"/>
        </w:rPr>
        <w:t xml:space="preserve"> عند الولدان الذين لم يأخذوا فيتامين </w:t>
      </w:r>
      <w:r>
        <w:rPr>
          <w:sz w:val="28"/>
          <w:szCs w:val="28"/>
          <w:lang w:bidi="ar-SY"/>
        </w:rPr>
        <w:t>K</w:t>
      </w:r>
      <w:r>
        <w:rPr>
          <w:rFonts w:hint="cs"/>
          <w:sz w:val="28"/>
          <w:szCs w:val="28"/>
          <w:rtl/>
          <w:lang w:bidi="ar-SY"/>
        </w:rPr>
        <w:t xml:space="preserve"> وقائي.</w:t>
      </w:r>
    </w:p>
    <w:p w:rsidR="00B72599" w:rsidRDefault="00B72599" w:rsidP="00B72599">
      <w:pPr>
        <w:pStyle w:val="a5"/>
        <w:rPr>
          <w:sz w:val="28"/>
          <w:szCs w:val="28"/>
          <w:lang w:bidi="ar-SY"/>
        </w:rPr>
      </w:pPr>
    </w:p>
    <w:p w:rsidR="00B72599" w:rsidRPr="00B72599" w:rsidRDefault="006D5E2D" w:rsidP="00B72599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قرحة الشدة متوقعة في الأمراض الشديدة والخطيرة.</w:t>
      </w:r>
    </w:p>
    <w:p w:rsidR="00B72599" w:rsidRPr="002027FE" w:rsidRDefault="00B72599" w:rsidP="00B72599">
      <w:pPr>
        <w:pStyle w:val="a5"/>
        <w:rPr>
          <w:sz w:val="28"/>
          <w:szCs w:val="28"/>
          <w:lang w:bidi="ar-SY"/>
        </w:rPr>
      </w:pPr>
    </w:p>
    <w:p w:rsidR="006D5E2D" w:rsidRDefault="006D5E2D" w:rsidP="006D5E2D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اضطرا</w:t>
      </w:r>
      <w:r w:rsidR="002153AE">
        <w:rPr>
          <w:rFonts w:hint="cs"/>
          <w:sz w:val="28"/>
          <w:szCs w:val="28"/>
          <w:rtl/>
          <w:lang w:bidi="ar-SY"/>
        </w:rPr>
        <w:t>بات التخثر تكون إما خلقية أو مكتسب</w:t>
      </w:r>
      <w:r>
        <w:rPr>
          <w:rFonts w:hint="cs"/>
          <w:sz w:val="28"/>
          <w:szCs w:val="28"/>
          <w:rtl/>
          <w:lang w:bidi="ar-SY"/>
        </w:rPr>
        <w:t xml:space="preserve">ة بسبب </w:t>
      </w:r>
      <w:r w:rsidR="002027FE">
        <w:rPr>
          <w:rFonts w:hint="cs"/>
          <w:sz w:val="28"/>
          <w:szCs w:val="28"/>
          <w:rtl/>
          <w:lang w:bidi="ar-SY"/>
        </w:rPr>
        <w:t>الا</w:t>
      </w:r>
      <w:r>
        <w:rPr>
          <w:rFonts w:hint="cs"/>
          <w:sz w:val="28"/>
          <w:szCs w:val="28"/>
          <w:rtl/>
          <w:lang w:bidi="ar-SY"/>
        </w:rPr>
        <w:t xml:space="preserve">نتانات أو القصور </w:t>
      </w:r>
      <w:proofErr w:type="gramStart"/>
      <w:r>
        <w:rPr>
          <w:rFonts w:hint="cs"/>
          <w:sz w:val="28"/>
          <w:szCs w:val="28"/>
          <w:rtl/>
          <w:lang w:bidi="ar-SY"/>
        </w:rPr>
        <w:t>الكبدي .</w:t>
      </w:r>
      <w:proofErr w:type="gramEnd"/>
    </w:p>
    <w:p w:rsidR="00B72599" w:rsidRPr="002027FE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2027FE" w:rsidRDefault="00B72599" w:rsidP="002027FE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6D5E2D">
        <w:rPr>
          <w:rFonts w:hint="cs"/>
          <w:sz w:val="28"/>
          <w:szCs w:val="28"/>
          <w:rtl/>
          <w:lang w:bidi="ar-SY"/>
        </w:rPr>
        <w:t xml:space="preserve">النزف الهضمي العلوي يحدث بسبب التحسس </w:t>
      </w:r>
      <w:r w:rsidR="00450F8F">
        <w:rPr>
          <w:rFonts w:hint="cs"/>
          <w:sz w:val="28"/>
          <w:szCs w:val="28"/>
          <w:rtl/>
          <w:lang w:bidi="ar-SY"/>
        </w:rPr>
        <w:t xml:space="preserve">لبروتين حليب </w:t>
      </w:r>
      <w:proofErr w:type="gramStart"/>
      <w:r w:rsidR="00450F8F">
        <w:rPr>
          <w:rFonts w:hint="cs"/>
          <w:sz w:val="28"/>
          <w:szCs w:val="28"/>
          <w:rtl/>
          <w:lang w:bidi="ar-SY"/>
        </w:rPr>
        <w:t xml:space="preserve">البقر </w:t>
      </w:r>
      <w:r w:rsidR="006D5E2D" w:rsidRPr="00450F8F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2027FE" w:rsidRPr="002027FE" w:rsidRDefault="002027FE" w:rsidP="002027FE">
      <w:pPr>
        <w:pStyle w:val="a5"/>
        <w:rPr>
          <w:sz w:val="28"/>
          <w:szCs w:val="28"/>
          <w:lang w:bidi="ar-SY"/>
        </w:rPr>
      </w:pPr>
    </w:p>
    <w:p w:rsidR="006D5E2D" w:rsidRDefault="003B74D8" w:rsidP="006D5E2D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متلازمة</w:t>
      </w:r>
      <w:r w:rsidR="002153AE">
        <w:rPr>
          <w:rFonts w:hint="cs"/>
          <w:sz w:val="28"/>
          <w:szCs w:val="28"/>
          <w:rtl/>
          <w:lang w:bidi="ar-SY"/>
        </w:rPr>
        <w:t xml:space="preserve"> ما لوري وايس</w:t>
      </w:r>
      <w:r>
        <w:rPr>
          <w:rFonts w:hint="cs"/>
          <w:sz w:val="28"/>
          <w:szCs w:val="28"/>
          <w:rtl/>
          <w:lang w:bidi="ar-SY"/>
        </w:rPr>
        <w:t xml:space="preserve"> ت</w:t>
      </w:r>
      <w:r w:rsidR="002027FE">
        <w:rPr>
          <w:rFonts w:hint="cs"/>
          <w:sz w:val="28"/>
          <w:szCs w:val="28"/>
          <w:rtl/>
          <w:lang w:bidi="ar-SY"/>
        </w:rPr>
        <w:t xml:space="preserve">حدث بعد </w:t>
      </w:r>
      <w:proofErr w:type="spellStart"/>
      <w:r w:rsidR="002027FE">
        <w:rPr>
          <w:rFonts w:hint="cs"/>
          <w:sz w:val="28"/>
          <w:szCs w:val="28"/>
          <w:rtl/>
          <w:lang w:bidi="ar-SY"/>
        </w:rPr>
        <w:t>الا</w:t>
      </w:r>
      <w:r w:rsidR="00B2407A">
        <w:rPr>
          <w:rFonts w:hint="cs"/>
          <w:sz w:val="28"/>
          <w:szCs w:val="28"/>
          <w:rtl/>
          <w:lang w:bidi="ar-SY"/>
        </w:rPr>
        <w:t>قياءات</w:t>
      </w:r>
      <w:proofErr w:type="spellEnd"/>
      <w:r w:rsidR="00B2407A">
        <w:rPr>
          <w:rFonts w:hint="cs"/>
          <w:sz w:val="28"/>
          <w:szCs w:val="28"/>
          <w:rtl/>
          <w:lang w:bidi="ar-SY"/>
        </w:rPr>
        <w:t xml:space="preserve"> العنيفة</w:t>
      </w:r>
      <w:r>
        <w:rPr>
          <w:rFonts w:hint="cs"/>
          <w:sz w:val="28"/>
          <w:szCs w:val="28"/>
          <w:rtl/>
          <w:lang w:bidi="ar-SY"/>
        </w:rPr>
        <w:t>.</w:t>
      </w:r>
    </w:p>
    <w:p w:rsidR="00B72599" w:rsidRPr="002027FE" w:rsidRDefault="00B72599" w:rsidP="00B72599">
      <w:pPr>
        <w:pStyle w:val="a5"/>
        <w:rPr>
          <w:sz w:val="28"/>
          <w:szCs w:val="28"/>
          <w:lang w:bidi="ar-SY"/>
        </w:rPr>
      </w:pPr>
    </w:p>
    <w:p w:rsidR="00B72599" w:rsidRPr="00B72599" w:rsidRDefault="002027FE" w:rsidP="00B72599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الدوالي أ</w:t>
      </w:r>
      <w:r w:rsidR="00B2407A">
        <w:rPr>
          <w:rFonts w:hint="cs"/>
          <w:sz w:val="28"/>
          <w:szCs w:val="28"/>
          <w:rtl/>
          <w:lang w:bidi="ar-SY"/>
        </w:rPr>
        <w:t xml:space="preserve">كثر ما </w:t>
      </w:r>
      <w:r w:rsidR="00666241">
        <w:rPr>
          <w:rFonts w:hint="cs"/>
          <w:sz w:val="28"/>
          <w:szCs w:val="28"/>
          <w:rtl/>
          <w:lang w:bidi="ar-SY"/>
        </w:rPr>
        <w:t xml:space="preserve">  </w:t>
      </w:r>
      <w:r w:rsidR="00B2407A">
        <w:rPr>
          <w:rFonts w:hint="cs"/>
          <w:sz w:val="28"/>
          <w:szCs w:val="28"/>
          <w:rtl/>
          <w:lang w:bidi="ar-SY"/>
        </w:rPr>
        <w:t xml:space="preserve">تحدث عند الأطفال الذين لديهم فرط توتر وريد </w:t>
      </w:r>
      <w:proofErr w:type="gramStart"/>
      <w:r w:rsidR="00B2407A">
        <w:rPr>
          <w:rFonts w:hint="cs"/>
          <w:sz w:val="28"/>
          <w:szCs w:val="28"/>
          <w:rtl/>
          <w:lang w:bidi="ar-SY"/>
        </w:rPr>
        <w:t xml:space="preserve">الباب </w:t>
      </w:r>
      <w:r w:rsidR="0001697C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B72599" w:rsidRPr="0001697C" w:rsidRDefault="00B72599" w:rsidP="00B72599">
      <w:pPr>
        <w:pStyle w:val="a5"/>
        <w:rPr>
          <w:sz w:val="28"/>
          <w:szCs w:val="28"/>
          <w:lang w:bidi="ar-SY"/>
        </w:rPr>
      </w:pPr>
    </w:p>
    <w:p w:rsidR="00B72599" w:rsidRDefault="00B2407A" w:rsidP="006D5E2D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ابتلاع الأجسام الأجنبية تترافق بنوب من </w:t>
      </w:r>
      <w:proofErr w:type="spellStart"/>
      <w:r>
        <w:rPr>
          <w:rFonts w:hint="cs"/>
          <w:sz w:val="28"/>
          <w:szCs w:val="28"/>
          <w:rtl/>
          <w:lang w:bidi="ar-SY"/>
        </w:rPr>
        <w:t>الشردقة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حتى ولو عبر الجسم الأجنبي وحتى </w:t>
      </w:r>
    </w:p>
    <w:p w:rsidR="00B72599" w:rsidRPr="00B72599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B2407A" w:rsidRDefault="00B2407A" w:rsidP="00B72599">
      <w:pPr>
        <w:pStyle w:val="a5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بعد أيام أو أسابيع من ابتلاعه.</w:t>
      </w:r>
    </w:p>
    <w:p w:rsidR="00B72599" w:rsidRDefault="00B72599" w:rsidP="00B72599">
      <w:pPr>
        <w:pStyle w:val="a5"/>
        <w:rPr>
          <w:sz w:val="28"/>
          <w:szCs w:val="28"/>
          <w:lang w:bidi="ar-SY"/>
        </w:rPr>
      </w:pPr>
    </w:p>
    <w:p w:rsidR="00B2407A" w:rsidRDefault="00B2407A" w:rsidP="006D5E2D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النزف الهضمي الغزير غالبا</w:t>
      </w:r>
      <w:r w:rsidR="002153AE">
        <w:rPr>
          <w:rFonts w:hint="cs"/>
          <w:sz w:val="28"/>
          <w:szCs w:val="28"/>
          <w:rtl/>
          <w:lang w:bidi="ar-SY"/>
        </w:rPr>
        <w:t>ً</w:t>
      </w:r>
      <w:r>
        <w:rPr>
          <w:rFonts w:hint="cs"/>
          <w:sz w:val="28"/>
          <w:szCs w:val="28"/>
          <w:rtl/>
          <w:lang w:bidi="ar-SY"/>
        </w:rPr>
        <w:t xml:space="preserve"> يكون سببه وعائي شرياني.</w:t>
      </w:r>
    </w:p>
    <w:p w:rsidR="00BD4C0B" w:rsidRPr="00B72599" w:rsidRDefault="00BD4C0B" w:rsidP="00B2407A">
      <w:pPr>
        <w:rPr>
          <w:sz w:val="28"/>
          <w:szCs w:val="28"/>
          <w:rtl/>
          <w:lang w:bidi="ar-SY"/>
        </w:rPr>
      </w:pPr>
    </w:p>
    <w:p w:rsidR="00B2407A" w:rsidRDefault="00B2407A" w:rsidP="00B2407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يمكن تصنيف النزف الهضمي حسب مصدر النزف إلى:</w:t>
      </w:r>
    </w:p>
    <w:p w:rsidR="00B2407A" w:rsidRDefault="00B2407A" w:rsidP="00B2407A">
      <w:pPr>
        <w:pStyle w:val="a5"/>
        <w:numPr>
          <w:ilvl w:val="0"/>
          <w:numId w:val="2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آفات الأغشية المخاطية.</w:t>
      </w:r>
    </w:p>
    <w:p w:rsidR="00B72599" w:rsidRDefault="00B72599" w:rsidP="00B72599">
      <w:pPr>
        <w:pStyle w:val="a5"/>
        <w:rPr>
          <w:sz w:val="28"/>
          <w:szCs w:val="28"/>
          <w:lang w:bidi="ar-SY"/>
        </w:rPr>
      </w:pPr>
    </w:p>
    <w:p w:rsidR="00B2407A" w:rsidRDefault="002153AE" w:rsidP="00B2407A">
      <w:pPr>
        <w:pStyle w:val="a5"/>
        <w:numPr>
          <w:ilvl w:val="0"/>
          <w:numId w:val="2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أفات الأ</w:t>
      </w:r>
      <w:r w:rsidR="00B2407A">
        <w:rPr>
          <w:rFonts w:hint="cs"/>
          <w:sz w:val="28"/>
          <w:szCs w:val="28"/>
          <w:rtl/>
          <w:lang w:bidi="ar-SY"/>
        </w:rPr>
        <w:t>وعية الدموية.</w:t>
      </w:r>
    </w:p>
    <w:p w:rsidR="00EE33D7" w:rsidRDefault="00B2407A" w:rsidP="00B2407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المجموعة الأولى: </w:t>
      </w:r>
      <w:r w:rsidR="000D3CD5" w:rsidRPr="00963ACA">
        <w:rPr>
          <w:rFonts w:hint="cs"/>
          <w:rtl/>
          <w:lang w:bidi="ar-SY"/>
        </w:rPr>
        <w:t>(5)</w:t>
      </w:r>
    </w:p>
    <w:p w:rsidR="00B72599" w:rsidRDefault="00B2407A" w:rsidP="00EE33D7">
      <w:pPr>
        <w:pStyle w:val="a5"/>
        <w:numPr>
          <w:ilvl w:val="0"/>
          <w:numId w:val="3"/>
        </w:numPr>
        <w:rPr>
          <w:sz w:val="28"/>
          <w:szCs w:val="28"/>
          <w:lang w:bidi="ar-SY"/>
        </w:rPr>
      </w:pPr>
      <w:r w:rsidRPr="00EE33D7">
        <w:rPr>
          <w:rFonts w:hint="cs"/>
          <w:sz w:val="28"/>
          <w:szCs w:val="28"/>
          <w:rtl/>
          <w:lang w:bidi="ar-SY"/>
        </w:rPr>
        <w:t xml:space="preserve">التهاب المري: قلس معدي </w:t>
      </w:r>
      <w:proofErr w:type="spellStart"/>
      <w:r w:rsidRPr="00EE33D7">
        <w:rPr>
          <w:rFonts w:hint="cs"/>
          <w:sz w:val="28"/>
          <w:szCs w:val="28"/>
          <w:rtl/>
          <w:lang w:bidi="ar-SY"/>
        </w:rPr>
        <w:t>مريئي</w:t>
      </w:r>
      <w:proofErr w:type="spellEnd"/>
      <w:r w:rsidR="00EE33D7" w:rsidRPr="00EE33D7">
        <w:rPr>
          <w:sz w:val="28"/>
          <w:szCs w:val="28"/>
          <w:rtl/>
          <w:lang w:bidi="ar-SY"/>
        </w:rPr>
        <w:t>–</w:t>
      </w:r>
      <w:r w:rsidR="002153AE">
        <w:rPr>
          <w:rFonts w:hint="cs"/>
          <w:sz w:val="28"/>
          <w:szCs w:val="28"/>
          <w:rtl/>
          <w:lang w:bidi="ar-SY"/>
        </w:rPr>
        <w:t xml:space="preserve"> </w:t>
      </w:r>
      <w:r w:rsidR="00EE33D7" w:rsidRPr="00EE33D7">
        <w:rPr>
          <w:rFonts w:hint="cs"/>
          <w:sz w:val="28"/>
          <w:szCs w:val="28"/>
          <w:rtl/>
          <w:lang w:bidi="ar-SY"/>
        </w:rPr>
        <w:t xml:space="preserve">التهاب مري بالمبيضات </w:t>
      </w:r>
      <w:r w:rsidR="00EE33D7" w:rsidRPr="00EE33D7">
        <w:rPr>
          <w:sz w:val="28"/>
          <w:szCs w:val="28"/>
          <w:rtl/>
          <w:lang w:bidi="ar-SY"/>
        </w:rPr>
        <w:t>–</w:t>
      </w:r>
      <w:r w:rsidR="002566B4">
        <w:rPr>
          <w:rFonts w:hint="cs"/>
          <w:sz w:val="28"/>
          <w:szCs w:val="28"/>
          <w:rtl/>
          <w:lang w:bidi="ar-SY"/>
        </w:rPr>
        <w:t xml:space="preserve"> ابتلاع جسم أ</w:t>
      </w:r>
      <w:r w:rsidR="00EE33D7" w:rsidRPr="00EE33D7">
        <w:rPr>
          <w:rFonts w:hint="cs"/>
          <w:sz w:val="28"/>
          <w:szCs w:val="28"/>
          <w:rtl/>
          <w:lang w:bidi="ar-SY"/>
        </w:rPr>
        <w:t xml:space="preserve">جنبي </w:t>
      </w:r>
      <w:r w:rsidR="00EE33D7" w:rsidRPr="00EE33D7">
        <w:rPr>
          <w:sz w:val="28"/>
          <w:szCs w:val="28"/>
          <w:rtl/>
          <w:lang w:bidi="ar-SY"/>
        </w:rPr>
        <w:t>–</w:t>
      </w:r>
      <w:r w:rsidR="00EE33D7" w:rsidRPr="00EE33D7">
        <w:rPr>
          <w:rFonts w:hint="cs"/>
          <w:sz w:val="28"/>
          <w:szCs w:val="28"/>
          <w:rtl/>
          <w:lang w:bidi="ar-SY"/>
        </w:rPr>
        <w:t xml:space="preserve"> </w:t>
      </w:r>
    </w:p>
    <w:p w:rsidR="00B72599" w:rsidRDefault="00B72599" w:rsidP="00B72599">
      <w:pPr>
        <w:pStyle w:val="a5"/>
        <w:rPr>
          <w:sz w:val="28"/>
          <w:szCs w:val="28"/>
          <w:lang w:bidi="ar-SY"/>
        </w:rPr>
      </w:pPr>
    </w:p>
    <w:p w:rsidR="00B2407A" w:rsidRDefault="000D3CD5" w:rsidP="00B72599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خراج خلف</w:t>
      </w:r>
      <w:r w:rsidR="00EE33D7" w:rsidRPr="00EE33D7">
        <w:rPr>
          <w:rFonts w:hint="cs"/>
          <w:sz w:val="28"/>
          <w:szCs w:val="28"/>
          <w:rtl/>
          <w:lang w:bidi="ar-SY"/>
        </w:rPr>
        <w:t xml:space="preserve"> المري </w:t>
      </w:r>
      <w:r w:rsidR="00EE33D7" w:rsidRPr="00EE33D7">
        <w:rPr>
          <w:sz w:val="28"/>
          <w:szCs w:val="28"/>
          <w:rtl/>
          <w:lang w:bidi="ar-SY"/>
        </w:rPr>
        <w:t>–</w:t>
      </w:r>
      <w:r w:rsidR="00EE33D7" w:rsidRPr="00EE33D7">
        <w:rPr>
          <w:rFonts w:hint="cs"/>
          <w:sz w:val="28"/>
          <w:szCs w:val="28"/>
          <w:rtl/>
          <w:lang w:bidi="ar-SY"/>
        </w:rPr>
        <w:t xml:space="preserve"> التهاب </w:t>
      </w:r>
      <w:r>
        <w:rPr>
          <w:rFonts w:hint="cs"/>
          <w:sz w:val="28"/>
          <w:szCs w:val="28"/>
          <w:rtl/>
          <w:lang w:bidi="ar-SY"/>
        </w:rPr>
        <w:t>المري ال</w:t>
      </w:r>
      <w:r w:rsidR="00EE33D7" w:rsidRPr="00EE33D7">
        <w:rPr>
          <w:rFonts w:hint="cs"/>
          <w:sz w:val="28"/>
          <w:szCs w:val="28"/>
          <w:rtl/>
          <w:lang w:bidi="ar-SY"/>
        </w:rPr>
        <w:t xml:space="preserve">جرثومي </w:t>
      </w:r>
      <w:r w:rsidR="00EE33D7" w:rsidRPr="00EE33D7">
        <w:rPr>
          <w:sz w:val="28"/>
          <w:szCs w:val="28"/>
          <w:rtl/>
          <w:lang w:bidi="ar-SY"/>
        </w:rPr>
        <w:t>–</w:t>
      </w:r>
      <w:r w:rsidR="00EE33D7" w:rsidRPr="00EE33D7">
        <w:rPr>
          <w:rFonts w:hint="cs"/>
          <w:sz w:val="28"/>
          <w:szCs w:val="28"/>
          <w:rtl/>
          <w:lang w:bidi="ar-SY"/>
        </w:rPr>
        <w:t xml:space="preserve"> التهاب مري تآكلي.</w:t>
      </w:r>
    </w:p>
    <w:p w:rsidR="00B72599" w:rsidRPr="00EE33D7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EE33D7" w:rsidRDefault="0001697C" w:rsidP="00EE33D7">
      <w:pPr>
        <w:pStyle w:val="a5"/>
        <w:numPr>
          <w:ilvl w:val="0"/>
          <w:numId w:val="3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متلازمة </w:t>
      </w:r>
      <w:proofErr w:type="spellStart"/>
      <w:r w:rsidR="00EE33D7">
        <w:rPr>
          <w:rFonts w:hint="cs"/>
          <w:sz w:val="28"/>
          <w:szCs w:val="28"/>
          <w:rtl/>
          <w:lang w:bidi="ar-SY"/>
        </w:rPr>
        <w:t>مالوري</w:t>
      </w:r>
      <w:proofErr w:type="spellEnd"/>
      <w:r w:rsidR="00EE33D7">
        <w:rPr>
          <w:rFonts w:hint="cs"/>
          <w:sz w:val="28"/>
          <w:szCs w:val="28"/>
          <w:rtl/>
          <w:lang w:bidi="ar-SY"/>
        </w:rPr>
        <w:t xml:space="preserve"> وايس.</w:t>
      </w:r>
    </w:p>
    <w:p w:rsidR="00B72599" w:rsidRDefault="00B72599" w:rsidP="00B72599">
      <w:pPr>
        <w:pStyle w:val="a5"/>
        <w:rPr>
          <w:sz w:val="28"/>
          <w:szCs w:val="28"/>
          <w:lang w:bidi="ar-SY"/>
        </w:rPr>
      </w:pPr>
    </w:p>
    <w:p w:rsidR="00B72599" w:rsidRDefault="00EE33D7" w:rsidP="00EE33D7">
      <w:pPr>
        <w:pStyle w:val="a5"/>
        <w:numPr>
          <w:ilvl w:val="0"/>
          <w:numId w:val="3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التهاب </w:t>
      </w:r>
      <w:proofErr w:type="gramStart"/>
      <w:r>
        <w:rPr>
          <w:rFonts w:hint="cs"/>
          <w:sz w:val="28"/>
          <w:szCs w:val="28"/>
          <w:rtl/>
          <w:lang w:bidi="ar-SY"/>
        </w:rPr>
        <w:t>المعدة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أسباب دوائية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كحول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شدة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ابتلاع جسم أجنبي </w:t>
      </w:r>
      <w:r>
        <w:rPr>
          <w:sz w:val="28"/>
          <w:szCs w:val="28"/>
          <w:rtl/>
          <w:lang w:bidi="ar-SY"/>
        </w:rPr>
        <w:t>–</w:t>
      </w:r>
      <w:r w:rsidR="00AD21E9">
        <w:rPr>
          <w:rFonts w:hint="cs"/>
          <w:sz w:val="28"/>
          <w:szCs w:val="28"/>
          <w:rtl/>
          <w:lang w:bidi="ar-SY"/>
        </w:rPr>
        <w:t xml:space="preserve"> الفيروسات </w:t>
      </w:r>
    </w:p>
    <w:p w:rsidR="00B72599" w:rsidRPr="00B72599" w:rsidRDefault="00B72599" w:rsidP="00B72599">
      <w:pPr>
        <w:pStyle w:val="a5"/>
        <w:rPr>
          <w:sz w:val="28"/>
          <w:szCs w:val="28"/>
          <w:rtl/>
          <w:lang w:bidi="ar-SY"/>
        </w:rPr>
      </w:pPr>
    </w:p>
    <w:p w:rsidR="00EE33D7" w:rsidRDefault="00AD21E9" w:rsidP="00B72599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</w:t>
      </w:r>
      <w:proofErr w:type="spellStart"/>
      <w:r>
        <w:rPr>
          <w:rFonts w:hint="cs"/>
          <w:sz w:val="28"/>
          <w:szCs w:val="28"/>
          <w:rtl/>
          <w:lang w:bidi="ar-SY"/>
        </w:rPr>
        <w:t>ع</w:t>
      </w:r>
      <w:r w:rsidR="00EE33D7">
        <w:rPr>
          <w:rFonts w:hint="cs"/>
          <w:sz w:val="28"/>
          <w:szCs w:val="28"/>
          <w:rtl/>
          <w:lang w:bidi="ar-SY"/>
        </w:rPr>
        <w:t>قبول</w:t>
      </w:r>
      <w:proofErr w:type="spellEnd"/>
      <w:r w:rsidR="00EE33D7"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sz w:val="28"/>
          <w:szCs w:val="28"/>
          <w:lang w:bidi="ar-SY"/>
        </w:rPr>
        <w:t>CMV</w:t>
      </w:r>
      <w:r w:rsidR="00EE33D7">
        <w:rPr>
          <w:sz w:val="28"/>
          <w:szCs w:val="28"/>
          <w:lang w:bidi="ar-SY"/>
        </w:rPr>
        <w:t xml:space="preserve"> </w:t>
      </w:r>
      <w:r w:rsidR="00EE33D7">
        <w:rPr>
          <w:rFonts w:hint="cs"/>
          <w:sz w:val="28"/>
          <w:szCs w:val="28"/>
          <w:rtl/>
          <w:lang w:bidi="ar-SY"/>
        </w:rPr>
        <w:t xml:space="preserve"> )</w:t>
      </w:r>
      <w:proofErr w:type="gramEnd"/>
      <w:r w:rsidR="00EE33D7">
        <w:rPr>
          <w:rFonts w:hint="cs"/>
          <w:sz w:val="28"/>
          <w:szCs w:val="28"/>
          <w:rtl/>
          <w:lang w:bidi="ar-SY"/>
        </w:rPr>
        <w:t xml:space="preserve"> </w:t>
      </w:r>
      <w:r w:rsidR="0001697C">
        <w:rPr>
          <w:rFonts w:hint="cs"/>
          <w:sz w:val="28"/>
          <w:szCs w:val="28"/>
          <w:rtl/>
          <w:lang w:bidi="ar-SY"/>
        </w:rPr>
        <w:t>.</w:t>
      </w:r>
    </w:p>
    <w:p w:rsidR="00B72599" w:rsidRDefault="00B72599" w:rsidP="00B72599">
      <w:pPr>
        <w:pStyle w:val="a5"/>
        <w:rPr>
          <w:sz w:val="28"/>
          <w:szCs w:val="28"/>
          <w:lang w:bidi="ar-SY"/>
        </w:rPr>
      </w:pPr>
    </w:p>
    <w:p w:rsidR="00B72599" w:rsidRDefault="00EE33D7" w:rsidP="00EE33D7">
      <w:pPr>
        <w:pStyle w:val="a5"/>
        <w:numPr>
          <w:ilvl w:val="0"/>
          <w:numId w:val="3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قرحة </w:t>
      </w:r>
      <w:proofErr w:type="gramStart"/>
      <w:r>
        <w:rPr>
          <w:rFonts w:hint="cs"/>
          <w:sz w:val="28"/>
          <w:szCs w:val="28"/>
          <w:rtl/>
          <w:lang w:bidi="ar-SY"/>
        </w:rPr>
        <w:t>الشدة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انتان الدم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التهاب السحايا والدماغ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التهاب الكبد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التجفاف </w:t>
      </w:r>
      <w:r>
        <w:rPr>
          <w:sz w:val="28"/>
          <w:szCs w:val="28"/>
          <w:rtl/>
          <w:lang w:bidi="ar-SY"/>
        </w:rPr>
        <w:t>–</w:t>
      </w:r>
      <w:r w:rsidR="00B72599">
        <w:rPr>
          <w:rFonts w:hint="cs"/>
          <w:sz w:val="28"/>
          <w:szCs w:val="28"/>
          <w:rtl/>
          <w:lang w:bidi="ar-SY"/>
        </w:rPr>
        <w:t xml:space="preserve"> نقص</w:t>
      </w:r>
    </w:p>
    <w:p w:rsidR="00B72599" w:rsidRDefault="00B72599" w:rsidP="00B72599">
      <w:pPr>
        <w:pStyle w:val="a5"/>
        <w:rPr>
          <w:sz w:val="28"/>
          <w:szCs w:val="28"/>
          <w:lang w:bidi="ar-SY"/>
        </w:rPr>
      </w:pPr>
    </w:p>
    <w:p w:rsidR="00EE33D7" w:rsidRDefault="00EE33D7" w:rsidP="00B72599">
      <w:pPr>
        <w:pStyle w:val="a5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السكر- الحروق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الأدوية.</w:t>
      </w:r>
    </w:p>
    <w:p w:rsidR="00B72599" w:rsidRDefault="00B72599" w:rsidP="00B72599">
      <w:pPr>
        <w:pStyle w:val="a5"/>
        <w:rPr>
          <w:sz w:val="28"/>
          <w:szCs w:val="28"/>
          <w:lang w:bidi="ar-SY"/>
        </w:rPr>
      </w:pPr>
    </w:p>
    <w:p w:rsidR="00EE33D7" w:rsidRDefault="00EE33D7" w:rsidP="00EE33D7">
      <w:pPr>
        <w:pStyle w:val="a5"/>
        <w:numPr>
          <w:ilvl w:val="0"/>
          <w:numId w:val="3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القرحة </w:t>
      </w:r>
      <w:proofErr w:type="gramStart"/>
      <w:r>
        <w:rPr>
          <w:rFonts w:hint="cs"/>
          <w:sz w:val="28"/>
          <w:szCs w:val="28"/>
          <w:rtl/>
          <w:lang w:bidi="ar-SY"/>
        </w:rPr>
        <w:t>الهضمية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معدية </w:t>
      </w:r>
      <w:r>
        <w:rPr>
          <w:sz w:val="28"/>
          <w:szCs w:val="28"/>
          <w:rtl/>
          <w:lang w:bidi="ar-SY"/>
        </w:rPr>
        <w:t>–</w:t>
      </w:r>
      <w:r w:rsidR="000D3CD5">
        <w:rPr>
          <w:rFonts w:hint="cs"/>
          <w:sz w:val="28"/>
          <w:szCs w:val="28"/>
          <w:rtl/>
          <w:lang w:bidi="ar-SY"/>
        </w:rPr>
        <w:t xml:space="preserve">اثني عشرية </w:t>
      </w:r>
      <w:r>
        <w:rPr>
          <w:sz w:val="28"/>
          <w:szCs w:val="28"/>
          <w:rtl/>
          <w:lang w:bidi="ar-SY"/>
        </w:rPr>
        <w:t>–</w:t>
      </w:r>
      <w:r w:rsidR="000D3CD5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زولنجر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أليسون.</w:t>
      </w:r>
    </w:p>
    <w:p w:rsidR="00EE33D7" w:rsidRDefault="00EE33D7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المجموعة الثانية</w:t>
      </w:r>
      <w:r w:rsidR="00F957CA">
        <w:rPr>
          <w:sz w:val="28"/>
          <w:szCs w:val="28"/>
          <w:lang w:bidi="ar-SY"/>
        </w:rPr>
        <w:t>:</w:t>
      </w:r>
      <w:r w:rsidR="00F957CA">
        <w:rPr>
          <w:rFonts w:hint="cs"/>
          <w:sz w:val="28"/>
          <w:szCs w:val="28"/>
          <w:rtl/>
          <w:lang w:bidi="ar-SY"/>
        </w:rPr>
        <w:t xml:space="preserve"> (5)</w:t>
      </w:r>
    </w:p>
    <w:p w:rsidR="00EE33D7" w:rsidRDefault="002566B4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دوالي المري وسببه ارتفاع </w:t>
      </w:r>
      <w:r w:rsidR="00EE33D7">
        <w:rPr>
          <w:rFonts w:hint="cs"/>
          <w:sz w:val="28"/>
          <w:szCs w:val="28"/>
          <w:rtl/>
          <w:lang w:bidi="ar-SY"/>
        </w:rPr>
        <w:t xml:space="preserve">توتر وريد </w:t>
      </w:r>
      <w:proofErr w:type="gramStart"/>
      <w:r w:rsidR="00EE33D7">
        <w:rPr>
          <w:rFonts w:hint="cs"/>
          <w:sz w:val="28"/>
          <w:szCs w:val="28"/>
          <w:rtl/>
          <w:lang w:bidi="ar-SY"/>
        </w:rPr>
        <w:t>الباب</w:t>
      </w:r>
      <w:r w:rsidR="0001697C">
        <w:rPr>
          <w:rFonts w:hint="cs"/>
          <w:sz w:val="28"/>
          <w:szCs w:val="28"/>
          <w:rtl/>
          <w:lang w:bidi="ar-SY"/>
        </w:rPr>
        <w:t xml:space="preserve"> .</w:t>
      </w:r>
      <w:proofErr w:type="gramEnd"/>
    </w:p>
    <w:p w:rsidR="00EE33D7" w:rsidRDefault="00911A84" w:rsidP="00EE33D7">
      <w:pPr>
        <w:rPr>
          <w:sz w:val="36"/>
          <w:szCs w:val="36"/>
          <w:rtl/>
          <w:lang w:bidi="ar-SY"/>
        </w:rPr>
      </w:pPr>
      <w:r>
        <w:rPr>
          <w:rFonts w:hint="cs"/>
          <w:color w:val="002060"/>
          <w:sz w:val="36"/>
          <w:szCs w:val="36"/>
          <w:rtl/>
          <w:lang w:bidi="ar-SY"/>
        </w:rPr>
        <w:t>القصة</w:t>
      </w:r>
      <w:r w:rsidR="000412EF" w:rsidRPr="000412EF">
        <w:rPr>
          <w:rFonts w:hint="cs"/>
          <w:color w:val="002060"/>
          <w:sz w:val="36"/>
          <w:szCs w:val="36"/>
          <w:rtl/>
          <w:lang w:bidi="ar-SY"/>
        </w:rPr>
        <w:t xml:space="preserve"> </w:t>
      </w:r>
      <w:r>
        <w:rPr>
          <w:rFonts w:hint="cs"/>
          <w:color w:val="002060"/>
          <w:sz w:val="36"/>
          <w:szCs w:val="36"/>
          <w:rtl/>
          <w:lang w:bidi="ar-SY"/>
        </w:rPr>
        <w:t xml:space="preserve">والفحص </w:t>
      </w:r>
      <w:r w:rsidR="000412EF" w:rsidRPr="000412EF">
        <w:rPr>
          <w:rFonts w:hint="cs"/>
          <w:color w:val="002060"/>
          <w:sz w:val="36"/>
          <w:szCs w:val="36"/>
          <w:rtl/>
          <w:lang w:bidi="ar-SY"/>
        </w:rPr>
        <w:t>السريري</w:t>
      </w:r>
      <w:r w:rsidR="00963ACA" w:rsidRPr="00963ACA">
        <w:rPr>
          <w:rFonts w:hint="cs"/>
          <w:rtl/>
          <w:lang w:bidi="ar-SY"/>
        </w:rPr>
        <w:t>(6</w:t>
      </w:r>
      <w:proofErr w:type="gramStart"/>
      <w:r w:rsidR="00963ACA" w:rsidRPr="00963ACA">
        <w:rPr>
          <w:rFonts w:hint="cs"/>
          <w:rtl/>
          <w:lang w:bidi="ar-SY"/>
        </w:rPr>
        <w:t>)</w:t>
      </w:r>
      <w:r w:rsidR="000412EF">
        <w:rPr>
          <w:rFonts w:hint="cs"/>
          <w:sz w:val="36"/>
          <w:szCs w:val="36"/>
          <w:rtl/>
          <w:lang w:bidi="ar-SY"/>
        </w:rPr>
        <w:t xml:space="preserve"> :</w:t>
      </w:r>
      <w:proofErr w:type="gramEnd"/>
      <w:r w:rsidR="000412EF">
        <w:rPr>
          <w:rFonts w:hint="cs"/>
          <w:sz w:val="36"/>
          <w:szCs w:val="36"/>
          <w:rtl/>
          <w:lang w:bidi="ar-SY"/>
        </w:rPr>
        <w:t xml:space="preserve"> </w:t>
      </w:r>
    </w:p>
    <w:p w:rsidR="0001697C" w:rsidRDefault="0001697C" w:rsidP="00EE33D7">
      <w:pPr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القصة </w:t>
      </w:r>
      <w:proofErr w:type="gramStart"/>
      <w:r>
        <w:rPr>
          <w:rFonts w:hint="cs"/>
          <w:sz w:val="36"/>
          <w:szCs w:val="36"/>
          <w:rtl/>
          <w:lang w:bidi="ar-SY"/>
        </w:rPr>
        <w:t>السريرية :</w:t>
      </w:r>
      <w:proofErr w:type="gramEnd"/>
    </w:p>
    <w:p w:rsidR="00B72599" w:rsidRDefault="00AD21E9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قصة قلس أ</w:t>
      </w:r>
      <w:r w:rsidR="00EE33D7">
        <w:rPr>
          <w:rFonts w:hint="cs"/>
          <w:sz w:val="28"/>
          <w:szCs w:val="28"/>
          <w:rtl/>
          <w:lang w:bidi="ar-SY"/>
        </w:rPr>
        <w:t xml:space="preserve">و قرحة أو تعرض لشدة </w:t>
      </w:r>
      <w:proofErr w:type="gramStart"/>
      <w:r w:rsidR="00EE33D7">
        <w:rPr>
          <w:rFonts w:hint="cs"/>
          <w:sz w:val="28"/>
          <w:szCs w:val="28"/>
          <w:rtl/>
          <w:lang w:bidi="ar-SY"/>
        </w:rPr>
        <w:t>( حرق</w:t>
      </w:r>
      <w:proofErr w:type="gramEnd"/>
      <w:r w:rsidR="00EE33D7">
        <w:rPr>
          <w:rFonts w:hint="cs"/>
          <w:sz w:val="28"/>
          <w:szCs w:val="28"/>
          <w:rtl/>
          <w:lang w:bidi="ar-SY"/>
        </w:rPr>
        <w:t xml:space="preserve"> </w:t>
      </w:r>
      <w:r w:rsidR="00EE33D7">
        <w:rPr>
          <w:sz w:val="28"/>
          <w:szCs w:val="28"/>
          <w:rtl/>
          <w:lang w:bidi="ar-SY"/>
        </w:rPr>
        <w:t>–</w:t>
      </w:r>
      <w:r w:rsidR="00BD4C0B">
        <w:rPr>
          <w:rFonts w:hint="cs"/>
          <w:sz w:val="28"/>
          <w:szCs w:val="28"/>
          <w:rtl/>
          <w:lang w:bidi="ar-SY"/>
        </w:rPr>
        <w:t xml:space="preserve"> رض على الرأس) تناول أ</w:t>
      </w:r>
      <w:r w:rsidR="00EE33D7">
        <w:rPr>
          <w:rFonts w:hint="cs"/>
          <w:sz w:val="28"/>
          <w:szCs w:val="28"/>
          <w:rtl/>
          <w:lang w:bidi="ar-SY"/>
        </w:rPr>
        <w:t xml:space="preserve">دوية </w:t>
      </w:r>
      <w:proofErr w:type="spellStart"/>
      <w:r w:rsidR="00EE33D7">
        <w:rPr>
          <w:rFonts w:hint="cs"/>
          <w:sz w:val="28"/>
          <w:szCs w:val="28"/>
          <w:rtl/>
          <w:lang w:bidi="ar-SY"/>
        </w:rPr>
        <w:t>مخرشة</w:t>
      </w:r>
      <w:proofErr w:type="spellEnd"/>
      <w:r w:rsidR="00EE33D7">
        <w:rPr>
          <w:sz w:val="28"/>
          <w:szCs w:val="28"/>
          <w:rtl/>
          <w:lang w:bidi="ar-SY"/>
        </w:rPr>
        <w:t>–</w:t>
      </w:r>
      <w:r w:rsidR="00EE33D7">
        <w:rPr>
          <w:rFonts w:hint="cs"/>
          <w:sz w:val="28"/>
          <w:szCs w:val="28"/>
          <w:rtl/>
          <w:lang w:bidi="ar-SY"/>
        </w:rPr>
        <w:t xml:space="preserve"> </w:t>
      </w:r>
    </w:p>
    <w:p w:rsidR="00EE33D7" w:rsidRDefault="00EE33D7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سوابق مرض كبدي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نقل دم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اصابات حول الولادة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قصة نزفية </w:t>
      </w:r>
      <w:proofErr w:type="spellStart"/>
      <w:r>
        <w:rPr>
          <w:rFonts w:hint="cs"/>
          <w:sz w:val="28"/>
          <w:szCs w:val="28"/>
          <w:rtl/>
          <w:lang w:bidi="ar-SY"/>
        </w:rPr>
        <w:t>عائلية</w:t>
      </w:r>
      <w:r w:rsidR="0001697C">
        <w:rPr>
          <w:rFonts w:hint="cs"/>
          <w:sz w:val="28"/>
          <w:szCs w:val="28"/>
          <w:rtl/>
          <w:lang w:bidi="ar-SY"/>
        </w:rPr>
        <w:t>_الخروج</w:t>
      </w:r>
      <w:proofErr w:type="spellEnd"/>
      <w:r w:rsidR="0001697C"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 w:rsidR="0001697C">
        <w:rPr>
          <w:rFonts w:hint="cs"/>
          <w:sz w:val="28"/>
          <w:szCs w:val="28"/>
          <w:rtl/>
          <w:lang w:bidi="ar-SY"/>
        </w:rPr>
        <w:t>الأسود .</w:t>
      </w:r>
      <w:proofErr w:type="gramEnd"/>
    </w:p>
    <w:p w:rsidR="0001697C" w:rsidRDefault="0001697C" w:rsidP="00EE33D7">
      <w:pPr>
        <w:rPr>
          <w:sz w:val="28"/>
          <w:szCs w:val="28"/>
          <w:rtl/>
          <w:lang w:bidi="ar-SY"/>
        </w:rPr>
      </w:pPr>
    </w:p>
    <w:p w:rsidR="0001697C" w:rsidRDefault="0001697C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الفحص </w:t>
      </w:r>
      <w:proofErr w:type="gramStart"/>
      <w:r>
        <w:rPr>
          <w:rFonts w:hint="cs"/>
          <w:sz w:val="28"/>
          <w:szCs w:val="28"/>
          <w:rtl/>
          <w:lang w:bidi="ar-SY"/>
        </w:rPr>
        <w:t>السريري :</w:t>
      </w:r>
      <w:proofErr w:type="gramEnd"/>
    </w:p>
    <w:p w:rsidR="00EE33D7" w:rsidRDefault="0001697C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</w:t>
      </w:r>
      <w:r w:rsidR="00EE33D7">
        <w:rPr>
          <w:rFonts w:hint="cs"/>
          <w:sz w:val="28"/>
          <w:szCs w:val="28"/>
          <w:rtl/>
          <w:lang w:bidi="ar-SY"/>
        </w:rPr>
        <w:t xml:space="preserve">المضض حول السرة </w:t>
      </w:r>
      <w:proofErr w:type="spellStart"/>
      <w:r w:rsidR="00EE33D7">
        <w:rPr>
          <w:rFonts w:hint="cs"/>
          <w:sz w:val="28"/>
          <w:szCs w:val="28"/>
          <w:rtl/>
          <w:lang w:bidi="ar-SY"/>
        </w:rPr>
        <w:t>والشرسوف</w:t>
      </w:r>
      <w:proofErr w:type="spellEnd"/>
      <w:r w:rsidR="00EE33D7">
        <w:rPr>
          <w:rFonts w:hint="cs"/>
          <w:sz w:val="28"/>
          <w:szCs w:val="28"/>
          <w:rtl/>
          <w:lang w:bidi="ar-SY"/>
        </w:rPr>
        <w:t xml:space="preserve"> يوجه نحو نزف الأغشية المخاطية</w:t>
      </w:r>
      <w:r>
        <w:rPr>
          <w:rFonts w:hint="cs"/>
          <w:sz w:val="28"/>
          <w:szCs w:val="28"/>
          <w:rtl/>
          <w:lang w:bidi="ar-SY"/>
        </w:rPr>
        <w:t>.</w:t>
      </w:r>
    </w:p>
    <w:p w:rsidR="00EE33D7" w:rsidRDefault="0001697C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</w:t>
      </w:r>
      <w:r w:rsidR="00047882">
        <w:rPr>
          <w:rFonts w:hint="cs"/>
          <w:sz w:val="28"/>
          <w:szCs w:val="28"/>
          <w:rtl/>
          <w:lang w:bidi="ar-SY"/>
        </w:rPr>
        <w:t xml:space="preserve">السلاق الفموي يوجه نحو التهاب المري </w:t>
      </w:r>
      <w:proofErr w:type="spellStart"/>
      <w:r w:rsidR="00047882">
        <w:rPr>
          <w:rFonts w:hint="cs"/>
          <w:sz w:val="28"/>
          <w:szCs w:val="28"/>
          <w:rtl/>
          <w:lang w:bidi="ar-SY"/>
        </w:rPr>
        <w:t>بالمونيليا</w:t>
      </w:r>
      <w:proofErr w:type="spellEnd"/>
      <w:r>
        <w:rPr>
          <w:rFonts w:hint="cs"/>
          <w:sz w:val="28"/>
          <w:szCs w:val="28"/>
          <w:rtl/>
          <w:lang w:bidi="ar-SY"/>
        </w:rPr>
        <w:t>.</w:t>
      </w:r>
    </w:p>
    <w:p w:rsidR="00047882" w:rsidRDefault="0001697C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</w:t>
      </w:r>
      <w:r w:rsidR="00AD21E9">
        <w:rPr>
          <w:rFonts w:hint="cs"/>
          <w:sz w:val="28"/>
          <w:szCs w:val="28"/>
          <w:rtl/>
          <w:lang w:bidi="ar-SY"/>
        </w:rPr>
        <w:t xml:space="preserve">اليرقان + </w:t>
      </w:r>
      <w:proofErr w:type="spellStart"/>
      <w:r w:rsidR="00AD21E9">
        <w:rPr>
          <w:rFonts w:hint="cs"/>
          <w:sz w:val="28"/>
          <w:szCs w:val="28"/>
          <w:rtl/>
          <w:lang w:bidi="ar-SY"/>
        </w:rPr>
        <w:t>ضخ</w:t>
      </w:r>
      <w:r w:rsidR="00047882">
        <w:rPr>
          <w:rFonts w:hint="cs"/>
          <w:sz w:val="28"/>
          <w:szCs w:val="28"/>
          <w:rtl/>
          <w:lang w:bidi="ar-SY"/>
        </w:rPr>
        <w:t>امات</w:t>
      </w:r>
      <w:proofErr w:type="spellEnd"/>
      <w:r w:rsidR="00AD21E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047882">
        <w:rPr>
          <w:rFonts w:hint="cs"/>
          <w:sz w:val="28"/>
          <w:szCs w:val="28"/>
          <w:rtl/>
          <w:lang w:bidi="ar-SY"/>
        </w:rPr>
        <w:t>حشوية</w:t>
      </w:r>
      <w:proofErr w:type="spellEnd"/>
      <w:r w:rsidR="00047882">
        <w:rPr>
          <w:rFonts w:hint="cs"/>
          <w:sz w:val="28"/>
          <w:szCs w:val="28"/>
          <w:rtl/>
          <w:lang w:bidi="ar-SY"/>
        </w:rPr>
        <w:t xml:space="preserve"> يوجه نحو فرط توتر وريد الباب</w:t>
      </w:r>
      <w:r>
        <w:rPr>
          <w:rFonts w:hint="cs"/>
          <w:sz w:val="28"/>
          <w:szCs w:val="28"/>
          <w:rtl/>
          <w:lang w:bidi="ar-SY"/>
        </w:rPr>
        <w:t>.</w:t>
      </w:r>
      <w:r w:rsidR="00047882">
        <w:rPr>
          <w:rFonts w:hint="cs"/>
          <w:sz w:val="28"/>
          <w:szCs w:val="28"/>
          <w:rtl/>
          <w:lang w:bidi="ar-SY"/>
        </w:rPr>
        <w:t xml:space="preserve"> </w:t>
      </w:r>
    </w:p>
    <w:p w:rsidR="00047882" w:rsidRDefault="0001697C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</w:t>
      </w:r>
      <w:r w:rsidR="00047882">
        <w:rPr>
          <w:rFonts w:hint="cs"/>
          <w:sz w:val="28"/>
          <w:szCs w:val="28"/>
          <w:rtl/>
          <w:lang w:bidi="ar-SY"/>
        </w:rPr>
        <w:t>توسع الأوعية على الجلد يقترح توسع الأوعية في الجهاز الهضمي.</w:t>
      </w:r>
    </w:p>
    <w:p w:rsidR="00047882" w:rsidRDefault="0001697C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</w:t>
      </w:r>
      <w:r w:rsidR="00047882">
        <w:rPr>
          <w:rFonts w:hint="cs"/>
          <w:sz w:val="28"/>
          <w:szCs w:val="28"/>
          <w:rtl/>
          <w:lang w:bidi="ar-SY"/>
        </w:rPr>
        <w:t>الأكزيما ترافق التحسس لبروتين حليب البقر</w:t>
      </w:r>
      <w:r>
        <w:rPr>
          <w:rFonts w:hint="cs"/>
          <w:sz w:val="28"/>
          <w:szCs w:val="28"/>
          <w:rtl/>
          <w:lang w:bidi="ar-SY"/>
        </w:rPr>
        <w:t>.</w:t>
      </w:r>
    </w:p>
    <w:p w:rsidR="00047882" w:rsidRDefault="0001697C" w:rsidP="00EE33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</w:t>
      </w:r>
      <w:r w:rsidR="002027FE">
        <w:rPr>
          <w:rFonts w:hint="cs"/>
          <w:sz w:val="28"/>
          <w:szCs w:val="28"/>
          <w:rtl/>
          <w:lang w:bidi="ar-SY"/>
        </w:rPr>
        <w:t>الكدمات على الإ</w:t>
      </w:r>
      <w:r w:rsidR="00047882">
        <w:rPr>
          <w:rFonts w:hint="cs"/>
          <w:sz w:val="28"/>
          <w:szCs w:val="28"/>
          <w:rtl/>
          <w:lang w:bidi="ar-SY"/>
        </w:rPr>
        <w:t xml:space="preserve">ليتين تترافق مع </w:t>
      </w:r>
      <w:proofErr w:type="spellStart"/>
      <w:r w:rsidR="00047882">
        <w:rPr>
          <w:rFonts w:hint="cs"/>
          <w:sz w:val="28"/>
          <w:szCs w:val="28"/>
          <w:rtl/>
          <w:lang w:bidi="ar-SY"/>
        </w:rPr>
        <w:t>هينوخ</w:t>
      </w:r>
      <w:proofErr w:type="spellEnd"/>
      <w:r w:rsidR="00AD21E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AD21E9">
        <w:rPr>
          <w:rFonts w:hint="cs"/>
          <w:sz w:val="28"/>
          <w:szCs w:val="28"/>
          <w:rtl/>
          <w:lang w:bidi="ar-SY"/>
        </w:rPr>
        <w:t>شونلا</w:t>
      </w:r>
      <w:r w:rsidR="00047882">
        <w:rPr>
          <w:rFonts w:hint="cs"/>
          <w:sz w:val="28"/>
          <w:szCs w:val="28"/>
          <w:rtl/>
          <w:lang w:bidi="ar-SY"/>
        </w:rPr>
        <w:t>ين</w:t>
      </w:r>
      <w:proofErr w:type="spellEnd"/>
      <w:r>
        <w:rPr>
          <w:rFonts w:hint="cs"/>
          <w:sz w:val="28"/>
          <w:szCs w:val="28"/>
          <w:rtl/>
          <w:lang w:bidi="ar-SY"/>
        </w:rPr>
        <w:t>.</w:t>
      </w:r>
    </w:p>
    <w:p w:rsidR="00047882" w:rsidRDefault="0001697C" w:rsidP="0001697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</w:t>
      </w:r>
      <w:r w:rsidR="00AD21E9">
        <w:rPr>
          <w:rFonts w:hint="cs"/>
          <w:sz w:val="28"/>
          <w:szCs w:val="28"/>
          <w:rtl/>
          <w:lang w:bidi="ar-SY"/>
        </w:rPr>
        <w:t>تسرع القلب أ</w:t>
      </w:r>
      <w:r w:rsidR="00047882">
        <w:rPr>
          <w:rFonts w:hint="cs"/>
          <w:sz w:val="28"/>
          <w:szCs w:val="28"/>
          <w:rtl/>
          <w:lang w:bidi="ar-SY"/>
        </w:rPr>
        <w:t>فضل</w:t>
      </w:r>
      <w:r w:rsidR="002027FE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مؤشر </w:t>
      </w:r>
      <w:proofErr w:type="gramStart"/>
      <w:r w:rsidR="002027FE">
        <w:rPr>
          <w:rFonts w:hint="cs"/>
          <w:sz w:val="28"/>
          <w:szCs w:val="28"/>
          <w:rtl/>
          <w:lang w:bidi="ar-SY"/>
        </w:rPr>
        <w:t>لشدة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047882">
        <w:rPr>
          <w:rFonts w:hint="cs"/>
          <w:sz w:val="28"/>
          <w:szCs w:val="28"/>
          <w:rtl/>
          <w:lang w:bidi="ar-SY"/>
        </w:rPr>
        <w:t xml:space="preserve"> للنزف</w:t>
      </w:r>
      <w:proofErr w:type="gramEnd"/>
      <w:r w:rsidR="00047882">
        <w:rPr>
          <w:rFonts w:hint="cs"/>
          <w:sz w:val="28"/>
          <w:szCs w:val="28"/>
          <w:rtl/>
          <w:lang w:bidi="ar-SY"/>
        </w:rPr>
        <w:t xml:space="preserve"> الحاد</w:t>
      </w:r>
      <w:r>
        <w:rPr>
          <w:rFonts w:hint="cs"/>
          <w:sz w:val="28"/>
          <w:szCs w:val="28"/>
          <w:rtl/>
          <w:lang w:bidi="ar-SY"/>
        </w:rPr>
        <w:t>.</w:t>
      </w:r>
    </w:p>
    <w:p w:rsidR="00B93E88" w:rsidRDefault="00047882" w:rsidP="00CD5212">
      <w:pPr>
        <w:rPr>
          <w:sz w:val="28"/>
          <w:szCs w:val="28"/>
          <w:rtl/>
          <w:lang w:bidi="ar-SY"/>
        </w:rPr>
      </w:pPr>
      <w:r w:rsidRPr="00EB23A0">
        <w:rPr>
          <w:rFonts w:hint="cs"/>
          <w:sz w:val="40"/>
          <w:szCs w:val="40"/>
          <w:rtl/>
          <w:lang w:bidi="ar-SY"/>
        </w:rPr>
        <w:t>مخبريات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963ACA">
        <w:rPr>
          <w:rFonts w:hint="cs"/>
          <w:rtl/>
          <w:lang w:bidi="ar-SY"/>
        </w:rPr>
        <w:t>:</w:t>
      </w:r>
      <w:r w:rsidR="00B93E88" w:rsidRPr="00963ACA">
        <w:rPr>
          <w:rFonts w:hint="cs"/>
          <w:rtl/>
          <w:lang w:bidi="ar-SY"/>
        </w:rPr>
        <w:t>(3)</w:t>
      </w:r>
    </w:p>
    <w:p w:rsidR="00B72599" w:rsidRDefault="00047882" w:rsidP="00CD521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1) </w:t>
      </w:r>
      <w:proofErr w:type="gramStart"/>
      <w:r w:rsidR="00EB123D">
        <w:rPr>
          <w:sz w:val="28"/>
          <w:szCs w:val="28"/>
          <w:lang w:bidi="ar-SY"/>
        </w:rPr>
        <w:t>GOT- GPT</w:t>
      </w:r>
      <w:proofErr w:type="gramEnd"/>
      <w:r w:rsidR="00EB123D">
        <w:rPr>
          <w:sz w:val="28"/>
          <w:szCs w:val="28"/>
          <w:lang w:bidi="ar-SY"/>
        </w:rPr>
        <w:t>- PT</w:t>
      </w:r>
      <w:r>
        <w:rPr>
          <w:sz w:val="28"/>
          <w:szCs w:val="28"/>
          <w:lang w:bidi="ar-SY"/>
        </w:rPr>
        <w:t>T-PT-CBC</w:t>
      </w:r>
      <w:r w:rsidR="00113A76">
        <w:rPr>
          <w:rFonts w:hint="cs"/>
          <w:sz w:val="28"/>
          <w:szCs w:val="28"/>
          <w:rtl/>
          <w:lang w:bidi="ar-SY"/>
        </w:rPr>
        <w:t xml:space="preserve"> </w:t>
      </w:r>
      <w:r w:rsidR="00113A76">
        <w:rPr>
          <w:sz w:val="28"/>
          <w:szCs w:val="28"/>
          <w:rtl/>
          <w:lang w:bidi="ar-SY"/>
        </w:rPr>
        <w:t>–</w:t>
      </w:r>
      <w:r w:rsidR="00113A76">
        <w:rPr>
          <w:rFonts w:hint="cs"/>
          <w:sz w:val="28"/>
          <w:szCs w:val="28"/>
          <w:rtl/>
          <w:lang w:bidi="ar-SY"/>
        </w:rPr>
        <w:t xml:space="preserve"> </w:t>
      </w:r>
      <w:r w:rsidR="00113A76">
        <w:rPr>
          <w:sz w:val="28"/>
          <w:szCs w:val="28"/>
          <w:lang w:bidi="ar-SY"/>
        </w:rPr>
        <w:t>BUN</w:t>
      </w:r>
      <w:r w:rsidR="00113A76">
        <w:rPr>
          <w:rFonts w:hint="cs"/>
          <w:sz w:val="28"/>
          <w:szCs w:val="28"/>
          <w:rtl/>
          <w:lang w:bidi="ar-SY"/>
        </w:rPr>
        <w:t xml:space="preserve"> </w:t>
      </w:r>
      <w:r w:rsidR="0078355E">
        <w:rPr>
          <w:sz w:val="28"/>
          <w:szCs w:val="28"/>
          <w:rtl/>
          <w:lang w:bidi="ar-SY"/>
        </w:rPr>
        <w:t>–</w:t>
      </w:r>
      <w:r w:rsidR="00113A76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78355E">
        <w:rPr>
          <w:sz w:val="28"/>
          <w:szCs w:val="28"/>
          <w:lang w:bidi="ar-SY"/>
        </w:rPr>
        <w:t>Crea</w:t>
      </w:r>
      <w:proofErr w:type="spellEnd"/>
      <w:r w:rsidR="0078355E">
        <w:rPr>
          <w:sz w:val="28"/>
          <w:szCs w:val="28"/>
          <w:lang w:bidi="ar-SY"/>
        </w:rPr>
        <w:t xml:space="preserve"> </w:t>
      </w:r>
      <w:r w:rsidR="0078355E">
        <w:rPr>
          <w:rFonts w:hint="cs"/>
          <w:sz w:val="28"/>
          <w:szCs w:val="28"/>
          <w:rtl/>
          <w:lang w:bidi="ar-SY"/>
        </w:rPr>
        <w:t xml:space="preserve">  </w:t>
      </w:r>
      <w:r w:rsidR="00811228">
        <w:rPr>
          <w:rFonts w:hint="cs"/>
          <w:sz w:val="28"/>
          <w:szCs w:val="28"/>
          <w:rtl/>
          <w:lang w:bidi="ar-SY"/>
        </w:rPr>
        <w:t xml:space="preserve">-  اختبار </w:t>
      </w:r>
      <w:proofErr w:type="spellStart"/>
      <w:r w:rsidR="00811228">
        <w:rPr>
          <w:sz w:val="28"/>
          <w:szCs w:val="28"/>
          <w:lang w:bidi="ar-SY"/>
        </w:rPr>
        <w:t>Apot</w:t>
      </w:r>
      <w:proofErr w:type="spellEnd"/>
      <w:r w:rsidR="00811228">
        <w:rPr>
          <w:rFonts w:hint="cs"/>
          <w:sz w:val="28"/>
          <w:szCs w:val="28"/>
          <w:rtl/>
          <w:lang w:bidi="ar-SY"/>
        </w:rPr>
        <w:t xml:space="preserve"> لتمييز </w:t>
      </w:r>
    </w:p>
    <w:p w:rsidR="00CD5212" w:rsidRDefault="00811228" w:rsidP="00CD521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الدم المبتلع عند </w:t>
      </w:r>
      <w:proofErr w:type="gramStart"/>
      <w:r>
        <w:rPr>
          <w:rFonts w:hint="cs"/>
          <w:sz w:val="28"/>
          <w:szCs w:val="28"/>
          <w:rtl/>
          <w:lang w:bidi="ar-SY"/>
        </w:rPr>
        <w:t>الوليد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D5212" w:rsidRDefault="00CD5212" w:rsidP="00CD521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والمرضى الذين لديهم نزف هام يجرى </w:t>
      </w:r>
      <w:proofErr w:type="gramStart"/>
      <w:r>
        <w:rPr>
          <w:rFonts w:hint="cs"/>
          <w:sz w:val="28"/>
          <w:szCs w:val="28"/>
          <w:rtl/>
          <w:lang w:bidi="ar-SY"/>
        </w:rPr>
        <w:t>لهم  تصالب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لتأمين الدم </w:t>
      </w:r>
      <w:r w:rsidR="0001697C">
        <w:rPr>
          <w:rFonts w:hint="cs"/>
          <w:sz w:val="28"/>
          <w:szCs w:val="28"/>
          <w:rtl/>
          <w:lang w:bidi="ar-SY"/>
        </w:rPr>
        <w:t>.</w:t>
      </w:r>
    </w:p>
    <w:p w:rsidR="00B72599" w:rsidRDefault="00CD5212" w:rsidP="009127AE">
      <w:pPr>
        <w:rPr>
          <w:sz w:val="28"/>
          <w:szCs w:val="28"/>
          <w:rtl/>
          <w:lang w:bidi="ar-SY"/>
        </w:rPr>
      </w:pPr>
      <w:proofErr w:type="gramStart"/>
      <w:r>
        <w:rPr>
          <w:sz w:val="28"/>
          <w:szCs w:val="28"/>
          <w:lang w:bidi="ar-SY"/>
        </w:rPr>
        <w:t xml:space="preserve">Bun </w:t>
      </w:r>
      <w:r>
        <w:rPr>
          <w:rFonts w:hint="cs"/>
          <w:sz w:val="28"/>
          <w:szCs w:val="28"/>
          <w:rtl/>
          <w:lang w:bidi="ar-SY"/>
        </w:rPr>
        <w:t xml:space="preserve"> قد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تساعد في تحديد مصدر النزف , حيث أن ارتفاعها بغياب مرض كلوي </w:t>
      </w:r>
      <w:r w:rsidR="009127AE">
        <w:rPr>
          <w:rFonts w:hint="cs"/>
          <w:sz w:val="28"/>
          <w:szCs w:val="28"/>
          <w:rtl/>
          <w:lang w:bidi="ar-SY"/>
        </w:rPr>
        <w:t xml:space="preserve">يتماشى مع </w:t>
      </w:r>
    </w:p>
    <w:p w:rsidR="00B72599" w:rsidRDefault="009127AE" w:rsidP="009127AE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النزف الهضمي العلوي أكثر من السفلي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لأن النزف العلوي لديه وقت أطول للامتصاص وهذا </w:t>
      </w:r>
    </w:p>
    <w:p w:rsidR="00EE6370" w:rsidRDefault="009127AE" w:rsidP="0001697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يرفع </w:t>
      </w:r>
      <w:proofErr w:type="gramStart"/>
      <w:r>
        <w:rPr>
          <w:sz w:val="28"/>
          <w:szCs w:val="28"/>
          <w:lang w:bidi="ar-SY"/>
        </w:rPr>
        <w:t>bun</w:t>
      </w:r>
      <w:r>
        <w:rPr>
          <w:rFonts w:hint="cs"/>
          <w:sz w:val="28"/>
          <w:szCs w:val="28"/>
          <w:rtl/>
          <w:lang w:bidi="ar-SY"/>
        </w:rPr>
        <w:t xml:space="preserve">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إلا أن وجود </w:t>
      </w:r>
      <w:proofErr w:type="gramStart"/>
      <w:r>
        <w:rPr>
          <w:sz w:val="28"/>
          <w:szCs w:val="28"/>
          <w:lang w:bidi="ar-SY"/>
        </w:rPr>
        <w:t xml:space="preserve">bun </w:t>
      </w:r>
      <w:r>
        <w:rPr>
          <w:rFonts w:hint="cs"/>
          <w:sz w:val="28"/>
          <w:szCs w:val="28"/>
          <w:rtl/>
          <w:lang w:bidi="ar-SY"/>
        </w:rPr>
        <w:t xml:space="preserve"> طبيعية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أو ناقصة لا ينفي النزف العلوي .</w:t>
      </w:r>
    </w:p>
    <w:p w:rsidR="00A575D6" w:rsidRDefault="00A575D6" w:rsidP="00A575D6">
      <w:pPr>
        <w:pStyle w:val="a5"/>
        <w:rPr>
          <w:color w:val="FF0000"/>
          <w:sz w:val="52"/>
          <w:szCs w:val="52"/>
          <w:rtl/>
          <w:lang w:bidi="ar-SY"/>
        </w:rPr>
      </w:pPr>
      <w:r w:rsidRPr="007208B1">
        <w:rPr>
          <w:rFonts w:hint="cs"/>
          <w:color w:val="FF0000"/>
          <w:sz w:val="52"/>
          <w:szCs w:val="52"/>
          <w:rtl/>
          <w:lang w:bidi="ar-SY"/>
        </w:rPr>
        <w:t>أسباب النزف الهضمي العلوي</w:t>
      </w:r>
    </w:p>
    <w:p w:rsidR="00A575D6" w:rsidRPr="007208B1" w:rsidRDefault="00A575D6" w:rsidP="00A575D6">
      <w:pPr>
        <w:pStyle w:val="a5"/>
        <w:rPr>
          <w:color w:val="FF0000"/>
          <w:sz w:val="52"/>
          <w:szCs w:val="52"/>
          <w:rtl/>
          <w:lang w:bidi="ar-SY"/>
        </w:rPr>
      </w:pPr>
    </w:p>
    <w:p w:rsidR="00A575D6" w:rsidRPr="00E65DA7" w:rsidRDefault="00A575D6" w:rsidP="00A575D6">
      <w:pPr>
        <w:pStyle w:val="a5"/>
        <w:numPr>
          <w:ilvl w:val="0"/>
          <w:numId w:val="8"/>
        </w:numPr>
        <w:rPr>
          <w:b/>
          <w:bCs/>
          <w:sz w:val="40"/>
          <w:szCs w:val="40"/>
          <w:lang w:bidi="ar-SY"/>
        </w:rPr>
      </w:pPr>
      <w:r w:rsidRPr="00E65DA7">
        <w:rPr>
          <w:rFonts w:hint="cs"/>
          <w:b/>
          <w:bCs/>
          <w:sz w:val="40"/>
          <w:szCs w:val="40"/>
          <w:rtl/>
          <w:lang w:bidi="ar-SY"/>
        </w:rPr>
        <w:t>التهاب المري الهضمي</w:t>
      </w:r>
      <w:r>
        <w:rPr>
          <w:b/>
          <w:bCs/>
          <w:sz w:val="40"/>
          <w:szCs w:val="40"/>
          <w:lang w:bidi="ar-SY"/>
        </w:rPr>
        <w:t xml:space="preserve"> :</w:t>
      </w:r>
      <w:r w:rsidRPr="00963ACA">
        <w:rPr>
          <w:rFonts w:hint="cs"/>
          <w:b/>
          <w:bCs/>
          <w:sz w:val="24"/>
          <w:szCs w:val="24"/>
          <w:rtl/>
          <w:lang w:bidi="ar-SY"/>
        </w:rPr>
        <w:t>(4)</w:t>
      </w:r>
    </w:p>
    <w:p w:rsidR="00A575D6" w:rsidRDefault="00A575D6" w:rsidP="00A575D6">
      <w:pPr>
        <w:rPr>
          <w:b/>
          <w:bCs/>
          <w:sz w:val="28"/>
          <w:szCs w:val="28"/>
          <w:rtl/>
          <w:lang w:bidi="ar-SY"/>
        </w:rPr>
      </w:pPr>
      <w:r w:rsidRPr="00D22AF8">
        <w:rPr>
          <w:rFonts w:hint="cs"/>
          <w:b/>
          <w:bCs/>
          <w:sz w:val="28"/>
          <w:szCs w:val="28"/>
          <w:rtl/>
          <w:lang w:bidi="ar-SY"/>
        </w:rPr>
        <w:t>(</w:t>
      </w:r>
      <w:proofErr w:type="gramStart"/>
      <w:r w:rsidRPr="00D22AF8">
        <w:rPr>
          <w:rFonts w:hint="cs"/>
          <w:b/>
          <w:bCs/>
          <w:sz w:val="28"/>
          <w:szCs w:val="28"/>
          <w:rtl/>
          <w:lang w:bidi="ar-SY"/>
        </w:rPr>
        <w:t>1)-</w:t>
      </w:r>
      <w:proofErr w:type="gramEnd"/>
      <w:r w:rsidRPr="00D22AF8">
        <w:rPr>
          <w:rFonts w:hint="cs"/>
          <w:b/>
          <w:bCs/>
          <w:sz w:val="28"/>
          <w:szCs w:val="28"/>
          <w:rtl/>
          <w:lang w:bidi="ar-SY"/>
        </w:rPr>
        <w:t xml:space="preserve"> الشكل الأكثر شيوعا </w:t>
      </w:r>
      <w:proofErr w:type="spellStart"/>
      <w:r>
        <w:rPr>
          <w:rFonts w:hint="cs"/>
          <w:b/>
          <w:bCs/>
          <w:sz w:val="28"/>
          <w:szCs w:val="28"/>
          <w:rtl/>
          <w:lang w:bidi="ar-SY"/>
        </w:rPr>
        <w:t>هو</w:t>
      </w:r>
      <w:r w:rsidRPr="00D22AF8">
        <w:rPr>
          <w:rFonts w:hint="cs"/>
          <w:b/>
          <w:bCs/>
          <w:sz w:val="28"/>
          <w:szCs w:val="28"/>
          <w:rtl/>
          <w:lang w:bidi="ar-SY"/>
        </w:rPr>
        <w:t>العائد</w:t>
      </w:r>
      <w:proofErr w:type="spellEnd"/>
      <w:r w:rsidRPr="00D22AF8">
        <w:rPr>
          <w:rFonts w:hint="cs"/>
          <w:b/>
          <w:bCs/>
          <w:sz w:val="28"/>
          <w:szCs w:val="28"/>
          <w:rtl/>
          <w:lang w:bidi="ar-SY"/>
        </w:rPr>
        <w:t xml:space="preserve"> للجذر المعدي </w:t>
      </w:r>
      <w:proofErr w:type="spellStart"/>
      <w:r w:rsidRPr="00D22AF8">
        <w:rPr>
          <w:rFonts w:hint="cs"/>
          <w:b/>
          <w:bCs/>
          <w:sz w:val="28"/>
          <w:szCs w:val="28"/>
          <w:rtl/>
          <w:lang w:bidi="ar-SY"/>
        </w:rPr>
        <w:t>المريئي</w:t>
      </w:r>
      <w:proofErr w:type="spellEnd"/>
      <w:r w:rsidRPr="009E15AD">
        <w:rPr>
          <w:rFonts w:hint="cs"/>
          <w:b/>
          <w:bCs/>
          <w:sz w:val="28"/>
          <w:szCs w:val="28"/>
          <w:vertAlign w:val="superscript"/>
          <w:rtl/>
          <w:lang w:bidi="ar-SY"/>
        </w:rPr>
        <w:t>(4)</w:t>
      </w:r>
      <w:r w:rsidRPr="00D22AF8">
        <w:rPr>
          <w:rFonts w:hint="cs"/>
          <w:b/>
          <w:bCs/>
          <w:sz w:val="28"/>
          <w:szCs w:val="28"/>
          <w:rtl/>
          <w:lang w:bidi="ar-SY"/>
        </w:rPr>
        <w:t>: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1\300 من الرضع لديهم قلس والآلية الأساسية هي النقص العفوي المتكرر في ضغط المعصرة السفلية </w:t>
      </w:r>
      <w:proofErr w:type="gramStart"/>
      <w:r>
        <w:rPr>
          <w:rFonts w:hint="cs"/>
          <w:sz w:val="28"/>
          <w:szCs w:val="28"/>
          <w:rtl/>
          <w:lang w:bidi="ar-SY"/>
        </w:rPr>
        <w:t>للمري .</w:t>
      </w:r>
      <w:proofErr w:type="gramEnd"/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سريرياً: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يتظاهر القلس المعدي </w:t>
      </w:r>
      <w:proofErr w:type="spellStart"/>
      <w:r>
        <w:rPr>
          <w:rFonts w:hint="cs"/>
          <w:sz w:val="28"/>
          <w:szCs w:val="28"/>
          <w:rtl/>
          <w:lang w:bidi="ar-SY"/>
        </w:rPr>
        <w:t>المريئي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معظم الحالات عند الرضع </w:t>
      </w:r>
      <w:proofErr w:type="spellStart"/>
      <w:r>
        <w:rPr>
          <w:rFonts w:hint="cs"/>
          <w:sz w:val="28"/>
          <w:szCs w:val="28"/>
          <w:rtl/>
          <w:lang w:bidi="ar-SY"/>
        </w:rPr>
        <w:t>بالإقياء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الشديد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أو ذات الرئة </w:t>
      </w:r>
      <w:proofErr w:type="spellStart"/>
      <w:r>
        <w:rPr>
          <w:rFonts w:hint="cs"/>
          <w:sz w:val="28"/>
          <w:szCs w:val="28"/>
          <w:rtl/>
          <w:lang w:bidi="ar-SY"/>
        </w:rPr>
        <w:t>الاستنشاقية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المتكررة,أو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نقص كسب الوزن , ويعتبر النزف التظاهرة الكبرى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لالتهاب المري ومن الشائع أن يكون الدم الخفي بالبراز </w:t>
      </w:r>
      <w:proofErr w:type="gramStart"/>
      <w:r>
        <w:rPr>
          <w:rFonts w:hint="cs"/>
          <w:sz w:val="28"/>
          <w:szCs w:val="28"/>
          <w:rtl/>
          <w:lang w:bidi="ar-SY"/>
        </w:rPr>
        <w:t>إيجابيا,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ويحدث </w:t>
      </w:r>
      <w:proofErr w:type="spellStart"/>
      <w:r>
        <w:rPr>
          <w:rFonts w:hint="cs"/>
          <w:sz w:val="28"/>
          <w:szCs w:val="28"/>
          <w:rtl/>
          <w:lang w:bidi="ar-SY"/>
        </w:rPr>
        <w:t>إقياء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الدم عند بعض الأطفال.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فقر الدم بعوز الحديد شائع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الألم خلف القص أقل توارداً وقد يسبب عسر بلع , هياج , قهم .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الحالات الشديدة وعند المرضى غير المعالجين يؤدي التهاب المري إلى تضيق </w:t>
      </w:r>
      <w:proofErr w:type="gramStart"/>
      <w:r>
        <w:rPr>
          <w:rFonts w:hint="cs"/>
          <w:sz w:val="28"/>
          <w:szCs w:val="28"/>
          <w:rtl/>
          <w:lang w:bidi="ar-SY"/>
        </w:rPr>
        <w:t>هضمي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وفي حالات نادرة يلاحظ تشنج </w:t>
      </w:r>
      <w:proofErr w:type="gramStart"/>
      <w:r>
        <w:rPr>
          <w:rFonts w:hint="cs"/>
          <w:sz w:val="28"/>
          <w:szCs w:val="28"/>
          <w:rtl/>
          <w:lang w:bidi="ar-SY"/>
        </w:rPr>
        <w:t>الحنجرة,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بطء القلب , انقطاع النفس.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SY"/>
        </w:rPr>
        <w:t>التشخيض</w:t>
      </w:r>
      <w:proofErr w:type="spellEnd"/>
      <w:r>
        <w:rPr>
          <w:rFonts w:hint="cs"/>
          <w:b/>
          <w:bCs/>
          <w:sz w:val="28"/>
          <w:szCs w:val="28"/>
          <w:rtl/>
          <w:lang w:bidi="ar-SY"/>
        </w:rPr>
        <w:t>: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التقييم السريري في الحالات البسيطة كاف لإرساء التشخيص والذي يثبت بتقييم </w:t>
      </w:r>
      <w:proofErr w:type="spellStart"/>
      <w:r>
        <w:rPr>
          <w:rFonts w:hint="cs"/>
          <w:sz w:val="28"/>
          <w:szCs w:val="28"/>
          <w:rtl/>
          <w:lang w:bidi="ar-SY"/>
        </w:rPr>
        <w:t>الإستجابة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للمعالجة.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التشخيص في الحالات الشديدة باستخدام </w:t>
      </w:r>
      <w:proofErr w:type="gramStart"/>
      <w:r>
        <w:rPr>
          <w:rFonts w:hint="cs"/>
          <w:sz w:val="28"/>
          <w:szCs w:val="28"/>
          <w:rtl/>
          <w:lang w:bidi="ar-SY"/>
        </w:rPr>
        <w:t>ال</w:t>
      </w:r>
      <w:r>
        <w:rPr>
          <w:sz w:val="28"/>
          <w:szCs w:val="28"/>
          <w:lang w:bidi="ar-SY"/>
        </w:rPr>
        <w:t>PH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المري أو تصوير المري بالتنظير والتألق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بمعونة الباريوم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تنظير المري مع أخذ الخزعات , التصوير </w:t>
      </w:r>
      <w:proofErr w:type="spellStart"/>
      <w:r>
        <w:rPr>
          <w:rFonts w:hint="cs"/>
          <w:sz w:val="28"/>
          <w:szCs w:val="28"/>
          <w:rtl/>
          <w:lang w:bidi="ar-SY"/>
        </w:rPr>
        <w:t>الومضاني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بالتكنسيوم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, وحالياً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يذكر دور الأمواج فوق الصوتية.</w:t>
      </w:r>
    </w:p>
    <w:p w:rsidR="00AC29D7" w:rsidRPr="00AC29D7" w:rsidRDefault="00A575D6" w:rsidP="00AC29D7">
      <w:pPr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المعالجة:</w:t>
      </w:r>
      <w:r w:rsidR="00AC29D7">
        <w:rPr>
          <w:rFonts w:hint="cs"/>
          <w:b/>
          <w:bCs/>
          <w:sz w:val="28"/>
          <w:szCs w:val="28"/>
          <w:rtl/>
          <w:lang w:bidi="ar-SY"/>
        </w:rPr>
        <w:t xml:space="preserve"> (7)</w:t>
      </w:r>
    </w:p>
    <w:p w:rsidR="00A575D6" w:rsidRDefault="00A575D6" w:rsidP="00A575D6">
      <w:pPr>
        <w:pStyle w:val="a5"/>
        <w:numPr>
          <w:ilvl w:val="0"/>
          <w:numId w:val="9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وضعية الكب والأطفال الأكبر سناً رفع رأس السرير والحفاظ على الطفل </w:t>
      </w:r>
      <w:proofErr w:type="gramStart"/>
      <w:r>
        <w:rPr>
          <w:rFonts w:hint="cs"/>
          <w:sz w:val="28"/>
          <w:szCs w:val="28"/>
          <w:rtl/>
          <w:lang w:bidi="ar-SY"/>
        </w:rPr>
        <w:t>منتصبا .</w:t>
      </w:r>
      <w:proofErr w:type="gramEnd"/>
    </w:p>
    <w:p w:rsidR="00A575D6" w:rsidRDefault="00A575D6" w:rsidP="00A575D6">
      <w:pPr>
        <w:pStyle w:val="a5"/>
        <w:rPr>
          <w:sz w:val="28"/>
          <w:szCs w:val="28"/>
          <w:lang w:bidi="ar-SY"/>
        </w:rPr>
      </w:pPr>
    </w:p>
    <w:p w:rsidR="00A575D6" w:rsidRPr="00315766" w:rsidRDefault="00A575D6" w:rsidP="00A575D6">
      <w:pPr>
        <w:pStyle w:val="a5"/>
        <w:numPr>
          <w:ilvl w:val="0"/>
          <w:numId w:val="9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تسميك الوجبة يقلل من بكاء الرضع وحجم دفقة القيء.</w:t>
      </w:r>
    </w:p>
    <w:p w:rsidR="00A575D6" w:rsidRDefault="00A575D6" w:rsidP="00A575D6">
      <w:pPr>
        <w:pStyle w:val="a5"/>
        <w:rPr>
          <w:sz w:val="28"/>
          <w:szCs w:val="28"/>
          <w:lang w:bidi="ar-SY"/>
        </w:rPr>
      </w:pPr>
    </w:p>
    <w:p w:rsidR="00A575D6" w:rsidRDefault="00A575D6" w:rsidP="00A575D6">
      <w:pPr>
        <w:pStyle w:val="a5"/>
        <w:numPr>
          <w:ilvl w:val="0"/>
          <w:numId w:val="9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الميتكلوبراميد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بجرعة 0.15 ملغ /كغ/ أربع مرات يومياً يقلل من الأعراض وينبه </w:t>
      </w:r>
    </w:p>
    <w:p w:rsidR="00A575D6" w:rsidRPr="00315766" w:rsidRDefault="00A575D6" w:rsidP="00A575D6">
      <w:pPr>
        <w:pStyle w:val="a5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الإفراغ المعدي أو </w:t>
      </w:r>
      <w:proofErr w:type="spellStart"/>
      <w:r>
        <w:rPr>
          <w:rFonts w:hint="cs"/>
          <w:sz w:val="28"/>
          <w:szCs w:val="28"/>
          <w:rtl/>
          <w:lang w:bidi="ar-SY"/>
        </w:rPr>
        <w:t>الدومبيريدون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0.5 ملغ/ كغ 4 مرات يومياً.</w:t>
      </w:r>
    </w:p>
    <w:p w:rsidR="00A575D6" w:rsidRDefault="00A575D6" w:rsidP="00A575D6">
      <w:pPr>
        <w:pStyle w:val="a5"/>
        <w:rPr>
          <w:sz w:val="28"/>
          <w:szCs w:val="28"/>
          <w:lang w:bidi="ar-SY"/>
        </w:rPr>
      </w:pPr>
    </w:p>
    <w:p w:rsidR="00A575D6" w:rsidRDefault="00A575D6" w:rsidP="00A575D6">
      <w:pPr>
        <w:pStyle w:val="a5"/>
        <w:numPr>
          <w:ilvl w:val="0"/>
          <w:numId w:val="9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حالات التهاب المري </w:t>
      </w:r>
      <w:proofErr w:type="gramStart"/>
      <w:r>
        <w:rPr>
          <w:rFonts w:hint="cs"/>
          <w:sz w:val="28"/>
          <w:szCs w:val="28"/>
          <w:rtl/>
          <w:lang w:bidi="ar-SY"/>
        </w:rPr>
        <w:t>الهضمي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تعطى مضادات الحموضة في حالات التهاب </w:t>
      </w:r>
    </w:p>
    <w:p w:rsidR="00A575D6" w:rsidRDefault="00A575D6" w:rsidP="00A575D6">
      <w:pPr>
        <w:pStyle w:val="a5"/>
        <w:rPr>
          <w:sz w:val="28"/>
          <w:szCs w:val="28"/>
          <w:lang w:bidi="ar-SY"/>
        </w:rPr>
      </w:pPr>
    </w:p>
    <w:p w:rsidR="00A575D6" w:rsidRDefault="00A575D6" w:rsidP="00A575D6">
      <w:pPr>
        <w:pStyle w:val="a5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المري الخفيفة أو حاصرات مستقبلات </w:t>
      </w:r>
      <w:r>
        <w:rPr>
          <w:sz w:val="28"/>
          <w:szCs w:val="28"/>
          <w:lang w:bidi="ar-SY"/>
        </w:rPr>
        <w:t>H2</w:t>
      </w:r>
      <w:r>
        <w:rPr>
          <w:rFonts w:hint="cs"/>
          <w:sz w:val="28"/>
          <w:szCs w:val="28"/>
          <w:rtl/>
          <w:lang w:bidi="ar-SY"/>
        </w:rPr>
        <w:t xml:space="preserve"> أو مثبطات مضخة البروتون في حالات </w:t>
      </w:r>
    </w:p>
    <w:p w:rsidR="00A575D6" w:rsidRPr="003C46C0" w:rsidRDefault="00A575D6" w:rsidP="00A575D6">
      <w:pPr>
        <w:pStyle w:val="a5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التهاب المري الشديدة.</w:t>
      </w:r>
    </w:p>
    <w:p w:rsidR="00A575D6" w:rsidRDefault="00A575D6" w:rsidP="00A575D6">
      <w:pPr>
        <w:pStyle w:val="a5"/>
        <w:rPr>
          <w:sz w:val="28"/>
          <w:szCs w:val="28"/>
          <w:lang w:bidi="ar-SY"/>
        </w:rPr>
      </w:pPr>
    </w:p>
    <w:p w:rsidR="00A575D6" w:rsidRDefault="00A575D6" w:rsidP="00A575D6">
      <w:pPr>
        <w:pStyle w:val="a5"/>
        <w:numPr>
          <w:ilvl w:val="0"/>
          <w:numId w:val="9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الجراحة في الحالات التي لا تستجيب للعلاج الدوائي لمدة شهرين.</w:t>
      </w:r>
    </w:p>
    <w:p w:rsidR="00A575D6" w:rsidRDefault="00A575D6" w:rsidP="00A575D6">
      <w:pPr>
        <w:ind w:left="36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أما الجراحة العاجلة</w:t>
      </w:r>
      <w:r w:rsidRPr="009E15AD">
        <w:rPr>
          <w:rFonts w:hint="cs"/>
          <w:sz w:val="28"/>
          <w:szCs w:val="28"/>
          <w:vertAlign w:val="superscript"/>
          <w:rtl/>
          <w:lang w:bidi="ar-SY"/>
        </w:rPr>
        <w:t>(8)</w:t>
      </w:r>
      <w:r>
        <w:rPr>
          <w:rFonts w:hint="cs"/>
          <w:sz w:val="28"/>
          <w:szCs w:val="28"/>
          <w:rtl/>
          <w:lang w:bidi="ar-SY"/>
        </w:rPr>
        <w:t xml:space="preserve"> في:</w:t>
      </w:r>
    </w:p>
    <w:p w:rsidR="00A575D6" w:rsidRDefault="00A575D6" w:rsidP="00A575D6">
      <w:pPr>
        <w:pStyle w:val="a5"/>
        <w:numPr>
          <w:ilvl w:val="0"/>
          <w:numId w:val="10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حالات الاستنشاق وانقطاع النفس المتكرر.</w:t>
      </w:r>
    </w:p>
    <w:p w:rsidR="00A575D6" w:rsidRDefault="00A575D6" w:rsidP="00A575D6">
      <w:pPr>
        <w:pStyle w:val="a5"/>
        <w:ind w:left="1080"/>
        <w:rPr>
          <w:sz w:val="28"/>
          <w:szCs w:val="28"/>
          <w:lang w:bidi="ar-SY"/>
        </w:rPr>
      </w:pPr>
    </w:p>
    <w:p w:rsidR="00A575D6" w:rsidRPr="00315766" w:rsidRDefault="00A575D6" w:rsidP="00A575D6">
      <w:pPr>
        <w:pStyle w:val="a5"/>
        <w:numPr>
          <w:ilvl w:val="0"/>
          <w:numId w:val="10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هجمة التهاب مري </w:t>
      </w:r>
      <w:proofErr w:type="spellStart"/>
      <w:r>
        <w:rPr>
          <w:rFonts w:hint="cs"/>
          <w:sz w:val="28"/>
          <w:szCs w:val="28"/>
          <w:rtl/>
          <w:lang w:bidi="ar-SY"/>
        </w:rPr>
        <w:t>قلسية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مهددة للحياة.</w:t>
      </w:r>
    </w:p>
    <w:p w:rsidR="00A575D6" w:rsidRDefault="00A575D6" w:rsidP="00A575D6">
      <w:pPr>
        <w:pStyle w:val="a5"/>
        <w:ind w:left="1080"/>
        <w:rPr>
          <w:sz w:val="28"/>
          <w:szCs w:val="28"/>
          <w:lang w:bidi="ar-SY"/>
        </w:rPr>
      </w:pPr>
    </w:p>
    <w:p w:rsidR="00A575D6" w:rsidRDefault="00A575D6" w:rsidP="00A575D6">
      <w:pPr>
        <w:pStyle w:val="a5"/>
        <w:numPr>
          <w:ilvl w:val="0"/>
          <w:numId w:val="10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الفتوق المختلطة بالنزف الغزير.</w:t>
      </w:r>
    </w:p>
    <w:p w:rsidR="00A575D6" w:rsidRDefault="00A575D6" w:rsidP="00A575D6">
      <w:pPr>
        <w:pStyle w:val="a5"/>
        <w:ind w:left="1080"/>
        <w:rPr>
          <w:sz w:val="28"/>
          <w:szCs w:val="28"/>
          <w:lang w:bidi="ar-SY"/>
        </w:rPr>
      </w:pPr>
    </w:p>
    <w:p w:rsidR="00A575D6" w:rsidRDefault="00A575D6" w:rsidP="00A575D6">
      <w:pPr>
        <w:pStyle w:val="a5"/>
        <w:numPr>
          <w:ilvl w:val="0"/>
          <w:numId w:val="10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تقرح المري رغم المعالجة الطبية.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ويتم العمل الجراحي بعملية </w:t>
      </w:r>
      <w:proofErr w:type="spellStart"/>
      <w:r>
        <w:rPr>
          <w:rFonts w:hint="cs"/>
          <w:sz w:val="28"/>
          <w:szCs w:val="28"/>
          <w:rtl/>
          <w:lang w:bidi="ar-SY"/>
        </w:rPr>
        <w:t>نيسن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أو المعدل </w:t>
      </w:r>
      <w:proofErr w:type="gramStart"/>
      <w:r>
        <w:rPr>
          <w:rFonts w:hint="cs"/>
          <w:sz w:val="28"/>
          <w:szCs w:val="28"/>
          <w:rtl/>
          <w:lang w:bidi="ar-SY"/>
        </w:rPr>
        <w:t>منها .</w:t>
      </w:r>
      <w:proofErr w:type="gramEnd"/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أما تضيق المري التالي لحدوث التهاب نتيجة الجذر يحتاج معالجة مضادة للجذر مع توسيع ثم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جراحة. </w:t>
      </w:r>
      <w:r w:rsidRPr="0038706D">
        <w:rPr>
          <w:rFonts w:hint="cs"/>
          <w:sz w:val="28"/>
          <w:szCs w:val="28"/>
          <w:vertAlign w:val="superscript"/>
          <w:rtl/>
          <w:lang w:bidi="ar-SY"/>
        </w:rPr>
        <w:t>(4)</w:t>
      </w:r>
    </w:p>
    <w:p w:rsidR="00A575D6" w:rsidRPr="00A525A1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(2) التهاب المري الأكال (</w:t>
      </w:r>
      <w:r>
        <w:rPr>
          <w:b/>
          <w:bCs/>
          <w:sz w:val="28"/>
          <w:szCs w:val="28"/>
          <w:lang w:bidi="ar-SY"/>
        </w:rPr>
        <w:t>EROSION</w:t>
      </w:r>
      <w:proofErr w:type="gramStart"/>
      <w:r>
        <w:rPr>
          <w:rFonts w:hint="cs"/>
          <w:b/>
          <w:bCs/>
          <w:sz w:val="28"/>
          <w:szCs w:val="28"/>
          <w:rtl/>
          <w:lang w:bidi="ar-SY"/>
        </w:rPr>
        <w:t>) :</w:t>
      </w:r>
      <w:proofErr w:type="gramEnd"/>
      <w:r w:rsidRPr="00A525A1">
        <w:rPr>
          <w:rFonts w:hint="cs"/>
          <w:sz w:val="28"/>
          <w:szCs w:val="28"/>
          <w:vertAlign w:val="superscript"/>
          <w:rtl/>
          <w:lang w:bidi="ar-SY"/>
        </w:rPr>
        <w:t xml:space="preserve"> (4)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تتلو تناول منتجات التنظيف </w:t>
      </w:r>
      <w:proofErr w:type="gramStart"/>
      <w:r>
        <w:rPr>
          <w:rFonts w:hint="cs"/>
          <w:sz w:val="28"/>
          <w:szCs w:val="28"/>
          <w:rtl/>
          <w:lang w:bidi="ar-SY"/>
        </w:rPr>
        <w:t>المنزلية  والعوامل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الشائعة لحدوثه 70% قلويات و20% حموض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والباقي مواد </w:t>
      </w:r>
      <w:proofErr w:type="gramStart"/>
      <w:r>
        <w:rPr>
          <w:rFonts w:hint="cs"/>
          <w:sz w:val="28"/>
          <w:szCs w:val="28"/>
          <w:rtl/>
          <w:lang w:bidi="ar-SY"/>
        </w:rPr>
        <w:t>مبيضة  ومنظفات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وزجاجات الطفل الساخنة بشكل مفرط والبطاريات القرصية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الحاوية أوكسيد الزئبق.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سريريا ً: </w:t>
      </w:r>
      <w:proofErr w:type="gramStart"/>
      <w:r>
        <w:rPr>
          <w:rFonts w:hint="cs"/>
          <w:sz w:val="28"/>
          <w:szCs w:val="28"/>
          <w:rtl/>
          <w:lang w:bidi="ar-SY"/>
        </w:rPr>
        <w:t>الألعاب,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رفض الشرب , الغثيان , </w:t>
      </w:r>
      <w:proofErr w:type="spellStart"/>
      <w:r>
        <w:rPr>
          <w:rFonts w:hint="cs"/>
          <w:sz w:val="28"/>
          <w:szCs w:val="28"/>
          <w:rtl/>
          <w:lang w:bidi="ar-SY"/>
        </w:rPr>
        <w:t>الإقياء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, الألم </w:t>
      </w:r>
      <w:proofErr w:type="spellStart"/>
      <w:r>
        <w:rPr>
          <w:rFonts w:hint="cs"/>
          <w:sz w:val="28"/>
          <w:szCs w:val="28"/>
          <w:rtl/>
          <w:lang w:bidi="ar-SY"/>
        </w:rPr>
        <w:t>الشرسوفي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, الحروق , تقرحات فموية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الحمى , انثقاب المري في حالات نادرة وقد تتطور </w:t>
      </w:r>
      <w:proofErr w:type="spellStart"/>
      <w:r>
        <w:rPr>
          <w:rFonts w:hint="cs"/>
          <w:sz w:val="28"/>
          <w:szCs w:val="28"/>
          <w:rtl/>
          <w:lang w:bidi="ar-SY"/>
        </w:rPr>
        <w:t>التضيقات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مدى أسابيع مسببة عسرة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بلع وخسارة وزن.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قد تستدعي وذمة الحنجرة التنبيب الفوري.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يجب قبول الطفل في المشفى وعدم إعطائه شيء عن طريق الفم وتقديم السوائل </w:t>
      </w:r>
      <w:proofErr w:type="gramStart"/>
      <w:r>
        <w:rPr>
          <w:rFonts w:hint="cs"/>
          <w:sz w:val="28"/>
          <w:szCs w:val="28"/>
          <w:rtl/>
          <w:lang w:bidi="ar-SY"/>
        </w:rPr>
        <w:t>الوريدية .</w:t>
      </w:r>
      <w:proofErr w:type="gramEnd"/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يجب أن يجرى تنظير المري والمعدة عند كل المرضى بغضون 48 ساعة لتحديد درجة الحرق: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(درجة </w:t>
      </w:r>
      <w:proofErr w:type="gramStart"/>
      <w:r>
        <w:rPr>
          <w:rFonts w:hint="cs"/>
          <w:sz w:val="28"/>
          <w:szCs w:val="28"/>
          <w:rtl/>
          <w:lang w:bidi="ar-SY"/>
        </w:rPr>
        <w:t>أولى )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حيث تكون الأذية سطحية تشمل وذمة بالمخاطية و </w:t>
      </w:r>
      <w:proofErr w:type="spellStart"/>
      <w:r>
        <w:rPr>
          <w:rFonts w:hint="cs"/>
          <w:sz w:val="28"/>
          <w:szCs w:val="28"/>
          <w:rtl/>
          <w:lang w:bidi="ar-SY"/>
        </w:rPr>
        <w:t>إحمرار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(درجة </w:t>
      </w:r>
      <w:proofErr w:type="gramStart"/>
      <w:r>
        <w:rPr>
          <w:rFonts w:hint="cs"/>
          <w:sz w:val="28"/>
          <w:szCs w:val="28"/>
          <w:rtl/>
          <w:lang w:bidi="ar-SY"/>
        </w:rPr>
        <w:t>ثانية )حيث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تكون الأذية ممتدة للطبقات العضلية , وبالتنظير تشاهد قرحات مغطاة بنتحة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بيضاء وتشكل </w:t>
      </w:r>
      <w:proofErr w:type="gramStart"/>
      <w:r>
        <w:rPr>
          <w:rFonts w:hint="cs"/>
          <w:sz w:val="28"/>
          <w:szCs w:val="28"/>
          <w:rtl/>
          <w:lang w:bidi="ar-SY"/>
        </w:rPr>
        <w:t>ندبة  ناضجة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بعد ثمانية أسابيع عند معظم المرضى 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(درجة </w:t>
      </w:r>
      <w:proofErr w:type="gramStart"/>
      <w:r>
        <w:rPr>
          <w:rFonts w:hint="cs"/>
          <w:sz w:val="28"/>
          <w:szCs w:val="28"/>
          <w:rtl/>
          <w:lang w:bidi="ar-SY"/>
        </w:rPr>
        <w:t>ثالثة )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الحروق الدائرية الشاملة لكامل مقطع المري مع </w:t>
      </w:r>
      <w:proofErr w:type="spellStart"/>
      <w:r>
        <w:rPr>
          <w:rFonts w:hint="cs"/>
          <w:sz w:val="28"/>
          <w:szCs w:val="28"/>
          <w:rtl/>
          <w:lang w:bidi="ar-SY"/>
        </w:rPr>
        <w:t>خشكريشات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المخاطية والتي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تؤدي </w:t>
      </w:r>
      <w:proofErr w:type="spellStart"/>
      <w:r>
        <w:rPr>
          <w:rFonts w:hint="cs"/>
          <w:sz w:val="28"/>
          <w:szCs w:val="28"/>
          <w:rtl/>
          <w:lang w:bidi="ar-SY"/>
        </w:rPr>
        <w:t>لتضيقات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هامة في </w:t>
      </w:r>
      <w:proofErr w:type="gramStart"/>
      <w:r>
        <w:rPr>
          <w:rFonts w:hint="cs"/>
          <w:sz w:val="28"/>
          <w:szCs w:val="28"/>
          <w:rtl/>
          <w:lang w:bidi="ar-SY"/>
        </w:rPr>
        <w:t>المري .</w:t>
      </w:r>
      <w:proofErr w:type="gramEnd"/>
    </w:p>
    <w:p w:rsidR="00A575D6" w:rsidRDefault="00A575D6" w:rsidP="00A575D6">
      <w:pPr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المعالجة :</w:t>
      </w:r>
      <w:proofErr w:type="gramEnd"/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يبقى التطبيق الباكر </w:t>
      </w:r>
      <w:proofErr w:type="spellStart"/>
      <w:r>
        <w:rPr>
          <w:rFonts w:hint="cs"/>
          <w:sz w:val="28"/>
          <w:szCs w:val="28"/>
          <w:rtl/>
          <w:lang w:bidi="ar-SY"/>
        </w:rPr>
        <w:t>للستيروئيدات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محتمل الفائدة إذا طبق في الدرجات الأولى أو الثانية من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الحروق أما حروق الدرجة الثالثة التي تنتهي غالبا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بالتضيق </w:t>
      </w:r>
      <w:r w:rsidR="00F957CA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وبشكل عام عند استخدام </w:t>
      </w:r>
      <w:proofErr w:type="spellStart"/>
      <w:r>
        <w:rPr>
          <w:rFonts w:hint="cs"/>
          <w:sz w:val="28"/>
          <w:szCs w:val="28"/>
          <w:rtl/>
          <w:lang w:bidi="ar-SY"/>
        </w:rPr>
        <w:t>الستيروئيدات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Y"/>
        </w:rPr>
        <w:t>الجهازية  فإنه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يجب أن تعطى لمدة تتراوح بين 10 أيام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إلى 3أسابيع وذلك حسب موجودات التنظير الهضمي العلوي الذي يجرى في اليوم العاشر لتطبيق الدواء حيث تعطى جرعة </w:t>
      </w:r>
      <w:proofErr w:type="spellStart"/>
      <w:r>
        <w:rPr>
          <w:rFonts w:hint="cs"/>
          <w:sz w:val="28"/>
          <w:szCs w:val="28"/>
          <w:rtl/>
          <w:lang w:bidi="ar-SY"/>
        </w:rPr>
        <w:t>الميتيل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بريدنيزلون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Y"/>
        </w:rPr>
        <w:t>بجرعة  1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غ </w:t>
      </w:r>
      <w:r>
        <w:rPr>
          <w:sz w:val="28"/>
          <w:szCs w:val="28"/>
          <w:lang w:bidi="ar-SY"/>
        </w:rPr>
        <w:t>/</w:t>
      </w:r>
      <w:r>
        <w:rPr>
          <w:rFonts w:hint="cs"/>
          <w:sz w:val="28"/>
          <w:szCs w:val="28"/>
          <w:rtl/>
          <w:lang w:bidi="ar-SY"/>
        </w:rPr>
        <w:t xml:space="preserve"> م مربع أي بما يعادل 30 </w:t>
      </w:r>
      <w:proofErr w:type="spellStart"/>
      <w:r>
        <w:rPr>
          <w:rFonts w:hint="cs"/>
          <w:sz w:val="28"/>
          <w:szCs w:val="28"/>
          <w:rtl/>
          <w:lang w:bidi="ar-SY"/>
        </w:rPr>
        <w:t>مغ</w:t>
      </w:r>
      <w:proofErr w:type="spellEnd"/>
      <w:r>
        <w:rPr>
          <w:sz w:val="28"/>
          <w:szCs w:val="28"/>
          <w:lang w:bidi="ar-SY"/>
        </w:rPr>
        <w:t xml:space="preserve">/ </w:t>
      </w:r>
      <w:r>
        <w:rPr>
          <w:rFonts w:hint="cs"/>
          <w:sz w:val="28"/>
          <w:szCs w:val="28"/>
          <w:rtl/>
          <w:lang w:bidi="ar-SY"/>
        </w:rPr>
        <w:t>كغ</w:t>
      </w:r>
    </w:p>
    <w:p w:rsidR="00A575D6" w:rsidRPr="00D073D7" w:rsidRDefault="00A575D6" w:rsidP="00A575D6">
      <w:pPr>
        <w:rPr>
          <w:sz w:val="28"/>
          <w:szCs w:val="28"/>
          <w:rtl/>
          <w:lang w:bidi="ar-SY"/>
        </w:rPr>
      </w:pP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بالنسبة للبريد </w:t>
      </w:r>
      <w:proofErr w:type="spellStart"/>
      <w:r>
        <w:rPr>
          <w:rFonts w:hint="cs"/>
          <w:sz w:val="28"/>
          <w:szCs w:val="28"/>
          <w:rtl/>
          <w:lang w:bidi="ar-SY"/>
        </w:rPr>
        <w:t>نيزولون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ليس له أي كفاءة في إنقاص نسبة </w:t>
      </w:r>
      <w:proofErr w:type="spellStart"/>
      <w:r>
        <w:rPr>
          <w:rFonts w:hint="cs"/>
          <w:sz w:val="28"/>
          <w:szCs w:val="28"/>
          <w:rtl/>
          <w:lang w:bidi="ar-SY"/>
        </w:rPr>
        <w:t>التضيقات</w:t>
      </w:r>
      <w:proofErr w:type="spellEnd"/>
      <w:r w:rsidRPr="00F66047">
        <w:rPr>
          <w:rFonts w:hint="cs"/>
          <w:sz w:val="28"/>
          <w:szCs w:val="28"/>
          <w:vertAlign w:val="superscript"/>
          <w:rtl/>
          <w:lang w:bidi="ar-SY"/>
        </w:rPr>
        <w:t xml:space="preserve"> (8)</w:t>
      </w:r>
      <w:r>
        <w:rPr>
          <w:rFonts w:hint="cs"/>
          <w:sz w:val="28"/>
          <w:szCs w:val="28"/>
          <w:rtl/>
          <w:lang w:bidi="ar-SY"/>
        </w:rPr>
        <w:t xml:space="preserve">. 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حالات الحرق الشديدة يفيد وضع </w:t>
      </w:r>
      <w:proofErr w:type="gramStart"/>
      <w:r>
        <w:rPr>
          <w:sz w:val="28"/>
          <w:szCs w:val="28"/>
          <w:lang w:bidi="ar-SY"/>
        </w:rPr>
        <w:t xml:space="preserve">Stent </w:t>
      </w:r>
      <w:r>
        <w:rPr>
          <w:rFonts w:hint="cs"/>
          <w:sz w:val="28"/>
          <w:szCs w:val="28"/>
          <w:rtl/>
          <w:lang w:bidi="ar-SY"/>
        </w:rPr>
        <w:t xml:space="preserve"> في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اللمعة للإقلال من التضيق.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التعرف المبكر على </w:t>
      </w:r>
      <w:proofErr w:type="spellStart"/>
      <w:r>
        <w:rPr>
          <w:rFonts w:hint="cs"/>
          <w:sz w:val="28"/>
          <w:szCs w:val="28"/>
          <w:rtl/>
          <w:lang w:bidi="ar-SY"/>
        </w:rPr>
        <w:t>التضيقات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الآخذة بالتطور وتوسيعها أمر هام على صعيد الرعاية المستمرة.</w:t>
      </w:r>
    </w:p>
    <w:p w:rsidR="00A575D6" w:rsidRDefault="00A575D6" w:rsidP="00A575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الحالات التي لا تستجيب للتوسيع والانسداد التام تعالج بزرع المري يبقى للوقاية الدور الحاسم.</w:t>
      </w:r>
    </w:p>
    <w:p w:rsidR="00A575D6" w:rsidRPr="00FD68BF" w:rsidRDefault="00A575D6" w:rsidP="00A575D6">
      <w:pPr>
        <w:ind w:left="720"/>
        <w:rPr>
          <w:b/>
          <w:bCs/>
          <w:sz w:val="40"/>
          <w:szCs w:val="40"/>
          <w:rtl/>
          <w:lang w:bidi="ar-SY"/>
        </w:rPr>
      </w:pPr>
      <w:proofErr w:type="gramStart"/>
      <w:r>
        <w:rPr>
          <w:rFonts w:hint="cs"/>
          <w:b/>
          <w:bCs/>
          <w:sz w:val="40"/>
          <w:szCs w:val="40"/>
          <w:rtl/>
          <w:lang w:bidi="ar-SY"/>
        </w:rPr>
        <w:t>3)</w:t>
      </w:r>
      <w:r w:rsidRPr="00FD68BF">
        <w:rPr>
          <w:rFonts w:hint="cs"/>
          <w:b/>
          <w:bCs/>
          <w:sz w:val="40"/>
          <w:szCs w:val="40"/>
          <w:rtl/>
          <w:lang w:bidi="ar-SY"/>
        </w:rPr>
        <w:t>القرحة</w:t>
      </w:r>
      <w:proofErr w:type="gramEnd"/>
      <w:r w:rsidRPr="00FD68BF">
        <w:rPr>
          <w:rFonts w:hint="cs"/>
          <w:b/>
          <w:bCs/>
          <w:sz w:val="40"/>
          <w:szCs w:val="40"/>
          <w:rtl/>
          <w:lang w:bidi="ar-SY"/>
        </w:rPr>
        <w:t xml:space="preserve"> الهضمية :</w:t>
      </w:r>
      <w:r w:rsidRPr="00FD68BF">
        <w:rPr>
          <w:rFonts w:hint="cs"/>
          <w:sz w:val="32"/>
          <w:szCs w:val="32"/>
          <w:vertAlign w:val="superscript"/>
          <w:rtl/>
          <w:lang w:bidi="ar-SY"/>
        </w:rPr>
        <w:t>(4)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القرحة هي تفرق اتصال في الظهارة المعدية المعرضة للحمض أو الببسين. هناك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قصة عائلية في 20-50% من حالات القرحة </w:t>
      </w:r>
      <w:proofErr w:type="spellStart"/>
      <w:r>
        <w:rPr>
          <w:rFonts w:hint="cs"/>
          <w:sz w:val="28"/>
          <w:szCs w:val="28"/>
          <w:rtl/>
          <w:lang w:bidi="ar-SY"/>
        </w:rPr>
        <w:t>العفجية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عند الأطفال.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Pr="003C46C0" w:rsidRDefault="00A575D6" w:rsidP="00A575D6">
      <w:pPr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العوامل الأخرى ذات الأهمية هي الزمرة الدموية وظروف الطقس والعادات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الغذائية والشدة وإن </w:t>
      </w:r>
      <w:proofErr w:type="gramStart"/>
      <w:r>
        <w:rPr>
          <w:rFonts w:hint="cs"/>
          <w:sz w:val="28"/>
          <w:szCs w:val="28"/>
          <w:rtl/>
          <w:lang w:bidi="ar-SY"/>
        </w:rPr>
        <w:t>العوامل  ذات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الصلة بالحمض أكثر أهمية بالقرحة الهضمية 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أما المقاومة النسيجية لها الأهمية الأكبر بالقرحات المعدية.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تلعب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الـ  </w:t>
      </w:r>
      <w:r>
        <w:rPr>
          <w:sz w:val="28"/>
          <w:szCs w:val="28"/>
          <w:lang w:bidi="ar-SY"/>
        </w:rPr>
        <w:t>Helicobacter</w:t>
      </w:r>
      <w:proofErr w:type="spellStart"/>
      <w:proofErr w:type="gramEnd"/>
      <w:r>
        <w:rPr>
          <w:rFonts w:hint="cs"/>
          <w:sz w:val="28"/>
          <w:szCs w:val="28"/>
          <w:rtl/>
          <w:lang w:bidi="ar-SY"/>
        </w:rPr>
        <w:t>البوابية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دوراً هاماً في التهاب المعدة والمرض الهضمي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القرحي البدئي.</w:t>
      </w:r>
    </w:p>
    <w:p w:rsidR="00F957CA" w:rsidRDefault="00F957CA" w:rsidP="00A575D6">
      <w:pPr>
        <w:rPr>
          <w:b/>
          <w:bCs/>
          <w:sz w:val="40"/>
          <w:szCs w:val="40"/>
          <w:rtl/>
          <w:lang w:bidi="ar-SY"/>
        </w:rPr>
      </w:pPr>
    </w:p>
    <w:p w:rsidR="00A575D6" w:rsidRPr="00823866" w:rsidRDefault="00A575D6" w:rsidP="00A575D6">
      <w:pPr>
        <w:rPr>
          <w:b/>
          <w:bCs/>
          <w:sz w:val="40"/>
          <w:szCs w:val="40"/>
          <w:rtl/>
          <w:lang w:bidi="ar-SY"/>
        </w:rPr>
      </w:pPr>
      <w:r w:rsidRPr="00823866">
        <w:rPr>
          <w:rFonts w:hint="cs"/>
          <w:b/>
          <w:bCs/>
          <w:sz w:val="40"/>
          <w:szCs w:val="40"/>
          <w:rtl/>
          <w:lang w:bidi="ar-SY"/>
        </w:rPr>
        <w:lastRenderedPageBreak/>
        <w:t xml:space="preserve">القرحة </w:t>
      </w:r>
      <w:proofErr w:type="spellStart"/>
      <w:r w:rsidRPr="00823866">
        <w:rPr>
          <w:rFonts w:hint="cs"/>
          <w:b/>
          <w:bCs/>
          <w:sz w:val="40"/>
          <w:szCs w:val="40"/>
          <w:rtl/>
          <w:lang w:bidi="ar-SY"/>
        </w:rPr>
        <w:t>البدئية</w:t>
      </w:r>
      <w:proofErr w:type="spellEnd"/>
      <w:r w:rsidRPr="00823866">
        <w:rPr>
          <w:rFonts w:hint="cs"/>
          <w:b/>
          <w:bCs/>
          <w:sz w:val="40"/>
          <w:szCs w:val="40"/>
          <w:rtl/>
          <w:lang w:bidi="ar-SY"/>
        </w:rPr>
        <w:t>:</w:t>
      </w:r>
      <w:r w:rsidRPr="00963ACA">
        <w:rPr>
          <w:rFonts w:hint="cs"/>
          <w:b/>
          <w:bCs/>
          <w:sz w:val="24"/>
          <w:szCs w:val="24"/>
          <w:rtl/>
          <w:lang w:bidi="ar-SY"/>
        </w:rPr>
        <w:t>(5)</w:t>
      </w:r>
    </w:p>
    <w:p w:rsidR="00A575D6" w:rsidRDefault="00A575D6" w:rsidP="00A575D6">
      <w:pPr>
        <w:pStyle w:val="a5"/>
        <w:ind w:left="1080"/>
        <w:rPr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سريرياً: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 w:rsidRPr="006A46C6">
        <w:rPr>
          <w:rFonts w:hint="cs"/>
          <w:sz w:val="28"/>
          <w:szCs w:val="28"/>
          <w:rtl/>
          <w:lang w:bidi="ar-SY"/>
        </w:rPr>
        <w:t xml:space="preserve">تتظاهر الأعراض </w:t>
      </w:r>
      <w:r>
        <w:rPr>
          <w:rFonts w:hint="cs"/>
          <w:sz w:val="28"/>
          <w:szCs w:val="28"/>
          <w:rtl/>
          <w:lang w:bidi="ar-SY"/>
        </w:rPr>
        <w:t>بالألم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الإقياء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, ضياع الدم المعدي المعوي الحاد والمزمن ,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نسبة الحدوث العائلية المرتفعة ويحدث التهاب المعدة البدئي العائد لـ </w:t>
      </w:r>
    </w:p>
    <w:p w:rsidR="00A575D6" w:rsidRDefault="00A575D6" w:rsidP="00A575D6">
      <w:pPr>
        <w:pStyle w:val="a5"/>
        <w:ind w:left="1080"/>
        <w:rPr>
          <w:sz w:val="28"/>
          <w:szCs w:val="28"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Helicobacter</w:t>
      </w:r>
      <w:r>
        <w:rPr>
          <w:rFonts w:hint="cs"/>
          <w:sz w:val="28"/>
          <w:szCs w:val="28"/>
          <w:rtl/>
          <w:lang w:bidi="ar-SY"/>
        </w:rPr>
        <w:t xml:space="preserve"> بصورة روتينية جنباً إلى جنب مع القرحات الهضمية </w:t>
      </w:r>
      <w:proofErr w:type="spellStart"/>
      <w:r>
        <w:rPr>
          <w:rFonts w:hint="cs"/>
          <w:sz w:val="28"/>
          <w:szCs w:val="28"/>
          <w:rtl/>
          <w:lang w:bidi="ar-SY"/>
        </w:rPr>
        <w:t>البدئية</w:t>
      </w:r>
      <w:proofErr w:type="spellEnd"/>
      <w:r>
        <w:rPr>
          <w:rFonts w:hint="cs"/>
          <w:sz w:val="28"/>
          <w:szCs w:val="28"/>
          <w:rtl/>
          <w:lang w:bidi="ar-SY"/>
        </w:rPr>
        <w:t>.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الشهر الأول تتجلى الأعراض بالنزف المعدي المعوي </w:t>
      </w:r>
      <w:proofErr w:type="spellStart"/>
      <w:r>
        <w:rPr>
          <w:rFonts w:hint="cs"/>
          <w:sz w:val="28"/>
          <w:szCs w:val="28"/>
          <w:rtl/>
          <w:lang w:bidi="ar-SY"/>
        </w:rPr>
        <w:t>والإنثقاب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.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بعد فترة الوليد وحتى عمر السنتين تتركز الأعراض على </w:t>
      </w:r>
      <w:proofErr w:type="spellStart"/>
      <w:r>
        <w:rPr>
          <w:rFonts w:hint="cs"/>
          <w:sz w:val="28"/>
          <w:szCs w:val="28"/>
          <w:rtl/>
          <w:lang w:bidi="ar-SY"/>
        </w:rPr>
        <w:t>الإقياء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المتكرر والنمو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Pr="003C46C0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البطيء </w:t>
      </w:r>
      <w:r w:rsidRPr="003C46C0">
        <w:rPr>
          <w:rFonts w:hint="cs"/>
          <w:sz w:val="28"/>
          <w:szCs w:val="28"/>
          <w:rtl/>
          <w:lang w:bidi="ar-SY"/>
        </w:rPr>
        <w:t>والنزف المعدي المعوي.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أما عند الأطفال في سن المدرسة فالأغلب ظهور الألم التالي للطعام حول السرة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ويبقى </w:t>
      </w:r>
      <w:proofErr w:type="spellStart"/>
      <w:r>
        <w:rPr>
          <w:rFonts w:hint="cs"/>
          <w:sz w:val="28"/>
          <w:szCs w:val="28"/>
          <w:rtl/>
          <w:lang w:bidi="ar-SY"/>
        </w:rPr>
        <w:t>الإقياء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والنزف أمران شائعا الحدوث.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تشابه المظاهر السريرية للمرض القرحي بعد عمر الـ 6 سنوات تلك الموجودة عند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الكهول وتتضمن الألم البطني </w:t>
      </w:r>
      <w:proofErr w:type="spellStart"/>
      <w:r>
        <w:rPr>
          <w:rFonts w:hint="cs"/>
          <w:sz w:val="28"/>
          <w:szCs w:val="28"/>
          <w:rtl/>
          <w:lang w:bidi="ar-SY"/>
        </w:rPr>
        <w:t>الشرسوفي</w:t>
      </w:r>
      <w:proofErr w:type="spellEnd"/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خسارة الدم بشكل حاد أو مزمن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بالطريق المعدي المعوي </w:t>
      </w:r>
      <w:proofErr w:type="spellStart"/>
      <w:r>
        <w:rPr>
          <w:rFonts w:hint="cs"/>
          <w:sz w:val="28"/>
          <w:szCs w:val="28"/>
          <w:rtl/>
          <w:lang w:bidi="ar-SY"/>
        </w:rPr>
        <w:t>وإقياء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الدم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التغوط </w:t>
      </w:r>
      <w:proofErr w:type="spellStart"/>
      <w:r>
        <w:rPr>
          <w:rFonts w:hint="cs"/>
          <w:sz w:val="28"/>
          <w:szCs w:val="28"/>
          <w:rtl/>
          <w:lang w:bidi="ar-SY"/>
        </w:rPr>
        <w:t>المدمى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, البراز الزفتي , والتي تؤدي </w:t>
      </w: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غالبا لفقر الدم بعوز الحديد وسيطرة الإصابة عند الذكور.</w:t>
      </w:r>
    </w:p>
    <w:p w:rsidR="00A575D6" w:rsidRDefault="00A575D6" w:rsidP="00A575D6">
      <w:pPr>
        <w:pStyle w:val="a5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حالات نادرة عند المرضى الذين يعانون من خسارة الدم بصورة حادة أو مزمنة </w:t>
      </w:r>
    </w:p>
    <w:p w:rsidR="00A575D6" w:rsidRDefault="00A575D6" w:rsidP="00A575D6">
      <w:pPr>
        <w:pStyle w:val="a5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قد يؤدي الانثقاب في القرحة ضمن التجويف البطني والأعضاء المجاورة إلى </w:t>
      </w:r>
    </w:p>
    <w:p w:rsidR="00A575D6" w:rsidRDefault="00A575D6" w:rsidP="00A575D6">
      <w:pPr>
        <w:pStyle w:val="a5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حدوث الصدمة أو فقر الدم أو التهاب الصفاق أو التهاب </w:t>
      </w:r>
      <w:proofErr w:type="spellStart"/>
      <w:r>
        <w:rPr>
          <w:rFonts w:hint="cs"/>
          <w:sz w:val="28"/>
          <w:szCs w:val="28"/>
          <w:rtl/>
          <w:lang w:bidi="ar-SY"/>
        </w:rPr>
        <w:t>المعثكلة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وقد يحدث </w:t>
      </w:r>
    </w:p>
    <w:p w:rsidR="00A575D6" w:rsidRDefault="00A575D6" w:rsidP="00A575D6">
      <w:pPr>
        <w:pStyle w:val="a5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الانسداد المعوي الحاد أو المزمن في حال وجود درجة شديدة من الالتهاب والوذمة </w:t>
      </w:r>
      <w:r w:rsidRPr="002C1833">
        <w:rPr>
          <w:rFonts w:hint="cs"/>
          <w:sz w:val="28"/>
          <w:szCs w:val="28"/>
          <w:vertAlign w:val="superscript"/>
          <w:rtl/>
          <w:lang w:bidi="ar-SY"/>
        </w:rPr>
        <w:t>(4)</w:t>
      </w:r>
      <w:r>
        <w:rPr>
          <w:rFonts w:hint="cs"/>
          <w:sz w:val="28"/>
          <w:szCs w:val="28"/>
          <w:rtl/>
          <w:lang w:bidi="ar-SY"/>
        </w:rPr>
        <w:t>.</w:t>
      </w:r>
    </w:p>
    <w:p w:rsidR="00F957CA" w:rsidRDefault="00F957CA" w:rsidP="00A575D6">
      <w:pPr>
        <w:pStyle w:val="a5"/>
        <w:spacing w:before="240"/>
        <w:ind w:left="1080"/>
        <w:jc w:val="both"/>
        <w:rPr>
          <w:b/>
          <w:bCs/>
          <w:sz w:val="28"/>
          <w:szCs w:val="28"/>
          <w:rtl/>
          <w:lang w:bidi="ar-SY"/>
        </w:rPr>
      </w:pPr>
    </w:p>
    <w:p w:rsidR="00F957CA" w:rsidRDefault="00F957CA" w:rsidP="00A575D6">
      <w:pPr>
        <w:pStyle w:val="a5"/>
        <w:spacing w:before="240"/>
        <w:ind w:left="1080"/>
        <w:jc w:val="both"/>
        <w:rPr>
          <w:b/>
          <w:bCs/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lastRenderedPageBreak/>
        <w:t xml:space="preserve"> التشخيص:</w:t>
      </w:r>
      <w:r w:rsidR="00AC29D7">
        <w:rPr>
          <w:rFonts w:hint="cs"/>
          <w:sz w:val="28"/>
          <w:szCs w:val="28"/>
          <w:vertAlign w:val="superscript"/>
          <w:rtl/>
          <w:lang w:bidi="ar-SY"/>
        </w:rPr>
        <w:t xml:space="preserve"> (7</w:t>
      </w:r>
      <w:r w:rsidRPr="002C1833">
        <w:rPr>
          <w:rFonts w:hint="cs"/>
          <w:sz w:val="28"/>
          <w:szCs w:val="28"/>
          <w:vertAlign w:val="superscript"/>
          <w:rtl/>
          <w:lang w:bidi="ar-SY"/>
        </w:rPr>
        <w:t>)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يعتبر التنظير الهضمي الوسيلة الأكثر نفعاً في البحث عن المرض القرحي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والتهاب المعدة عند الأطفال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أما الوجبة الوحيدة من الباريوم تضع اليد على واحدة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سبعة قرحات </w:t>
      </w:r>
      <w:proofErr w:type="spellStart"/>
      <w:r>
        <w:rPr>
          <w:rFonts w:hint="cs"/>
          <w:sz w:val="28"/>
          <w:szCs w:val="28"/>
          <w:rtl/>
          <w:lang w:bidi="ar-SY"/>
        </w:rPr>
        <w:t>عفجية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أثبت التنظير وجودها ويمكن استخدام جرعة مضاعفة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لإعطاء نتائج أفضل لكنها تزيد من نسبة التعرض للأشعة وتغفل وجود 55% من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القرحات المعدية و30% من القرحات </w:t>
      </w:r>
      <w:proofErr w:type="spellStart"/>
      <w:r>
        <w:rPr>
          <w:rFonts w:hint="cs"/>
          <w:sz w:val="28"/>
          <w:szCs w:val="28"/>
          <w:rtl/>
          <w:lang w:bidi="ar-SY"/>
        </w:rPr>
        <w:t>العفجية</w:t>
      </w:r>
      <w:proofErr w:type="spellEnd"/>
      <w:r>
        <w:rPr>
          <w:rFonts w:hint="cs"/>
          <w:sz w:val="28"/>
          <w:szCs w:val="28"/>
          <w:rtl/>
          <w:lang w:bidi="ar-SY"/>
        </w:rPr>
        <w:t>.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الشائع حدوث التهاب في المخاطية التي تبدو طبيعية أثناء التنظير مما يجعل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أخذ الخزعات أمرا ضرورياً.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لا يمكن وضع تشخيص </w:t>
      </w:r>
      <w:proofErr w:type="spellStart"/>
      <w:r>
        <w:rPr>
          <w:rFonts w:hint="cs"/>
          <w:sz w:val="28"/>
          <w:szCs w:val="28"/>
          <w:rtl/>
          <w:lang w:bidi="ar-SY"/>
        </w:rPr>
        <w:t>السحجات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Y"/>
        </w:rPr>
        <w:t>و القرحات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السطحية إلا وقت التنظير فقط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والذي يمكن اللجوء إليه أيضاً لضبط النزف وقت وضع التشخيص.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الصورة البسيطة تشخص حدوث الانثقاب في القرحة الحادة.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حالة النزف الكتلي لا يمكن غسل المعدة بشكل كاف لإجراء التنظير عندها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يمكن لتصوير الأوعية ان يبدي مكان النزف ويسمح بحقن </w:t>
      </w:r>
      <w:proofErr w:type="spellStart"/>
      <w:r>
        <w:rPr>
          <w:rFonts w:hint="cs"/>
          <w:sz w:val="28"/>
          <w:szCs w:val="28"/>
          <w:rtl/>
          <w:lang w:bidi="ar-SY"/>
        </w:rPr>
        <w:t>المقبضات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الوعائية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لضبط النزف.</w:t>
      </w:r>
    </w:p>
    <w:p w:rsidR="00A575D6" w:rsidRDefault="00A575D6" w:rsidP="00A575D6">
      <w:pPr>
        <w:pStyle w:val="a5"/>
        <w:spacing w:before="240"/>
        <w:ind w:left="1080"/>
        <w:jc w:val="both"/>
        <w:rPr>
          <w:b/>
          <w:bCs/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b/>
          <w:bCs/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المعالجة:</w:t>
      </w:r>
      <w:r w:rsidRPr="00041974">
        <w:rPr>
          <w:rFonts w:hint="cs"/>
          <w:sz w:val="28"/>
          <w:szCs w:val="28"/>
          <w:vertAlign w:val="superscript"/>
          <w:rtl/>
          <w:lang w:bidi="ar-SY"/>
        </w:rPr>
        <w:t>(4)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هدف المعالجة تسريع شفاء القرحة وتحقيق الراحة من الألم ومنع حدوث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الاختلاطات. 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تدبير المرحلة الحادة ذكر في المقدمة.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خطط معالجة الـ </w:t>
      </w:r>
      <w:r>
        <w:rPr>
          <w:sz w:val="28"/>
          <w:szCs w:val="28"/>
          <w:lang w:bidi="ar-SY"/>
        </w:rPr>
        <w:t>Helicobacter</w:t>
      </w:r>
      <w:r>
        <w:rPr>
          <w:rFonts w:hint="cs"/>
          <w:sz w:val="28"/>
          <w:szCs w:val="28"/>
          <w:rtl/>
          <w:lang w:bidi="ar-SY"/>
        </w:rPr>
        <w:t xml:space="preserve"> عند الأطفال</w:t>
      </w:r>
      <w:r w:rsidRPr="00963ACA">
        <w:rPr>
          <w:rFonts w:hint="cs"/>
          <w:rtl/>
          <w:lang w:bidi="ar-SY"/>
        </w:rPr>
        <w:t>:(4)</w:t>
      </w:r>
    </w:p>
    <w:p w:rsidR="00A575D6" w:rsidRDefault="00A575D6" w:rsidP="00A575D6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numPr>
          <w:ilvl w:val="0"/>
          <w:numId w:val="11"/>
        </w:numPr>
        <w:spacing w:before="240"/>
        <w:jc w:val="both"/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الأوميبرازول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 </w:t>
      </w:r>
      <w:proofErr w:type="spellStart"/>
      <w:r>
        <w:rPr>
          <w:rFonts w:hint="cs"/>
          <w:sz w:val="28"/>
          <w:szCs w:val="28"/>
          <w:rtl/>
          <w:lang w:bidi="ar-SY"/>
        </w:rPr>
        <w:t>الكلاريترومايسين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 </w:t>
      </w:r>
      <w:proofErr w:type="spellStart"/>
      <w:r>
        <w:rPr>
          <w:rFonts w:hint="cs"/>
          <w:sz w:val="28"/>
          <w:szCs w:val="28"/>
          <w:rtl/>
          <w:lang w:bidi="ar-SY"/>
        </w:rPr>
        <w:t>الميترونيدازول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Y"/>
        </w:rPr>
        <w:t>لأسبوعين .</w:t>
      </w:r>
      <w:proofErr w:type="gramEnd"/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lang w:bidi="ar-SY"/>
        </w:rPr>
      </w:pPr>
    </w:p>
    <w:p w:rsidR="00A575D6" w:rsidRPr="00315766" w:rsidRDefault="00A575D6" w:rsidP="00A575D6">
      <w:pPr>
        <w:pStyle w:val="a5"/>
        <w:numPr>
          <w:ilvl w:val="0"/>
          <w:numId w:val="11"/>
        </w:num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ميترونيدازول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لمدة اسبوعين مع تحت </w:t>
      </w:r>
      <w:proofErr w:type="spellStart"/>
      <w:r>
        <w:rPr>
          <w:rFonts w:hint="cs"/>
          <w:sz w:val="28"/>
          <w:szCs w:val="28"/>
          <w:rtl/>
          <w:lang w:bidi="ar-SY"/>
        </w:rPr>
        <w:t>ساليسيلات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 </w:t>
      </w:r>
      <w:proofErr w:type="spellStart"/>
      <w:r>
        <w:rPr>
          <w:rFonts w:hint="cs"/>
          <w:sz w:val="28"/>
          <w:szCs w:val="28"/>
          <w:rtl/>
          <w:lang w:bidi="ar-SY"/>
        </w:rPr>
        <w:t>لبزموت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لمدة أربعة أسابيع</w:t>
      </w:r>
    </w:p>
    <w:p w:rsidR="00A575D6" w:rsidRPr="00315766" w:rsidRDefault="00A575D6" w:rsidP="00A575D6">
      <w:pPr>
        <w:pStyle w:val="a5"/>
        <w:spacing w:before="240"/>
        <w:ind w:left="1440"/>
        <w:jc w:val="both"/>
        <w:rPr>
          <w:sz w:val="28"/>
          <w:szCs w:val="28"/>
          <w:lang w:bidi="ar-SY"/>
        </w:rPr>
      </w:pPr>
    </w:p>
    <w:p w:rsidR="00A575D6" w:rsidRPr="00315766" w:rsidRDefault="00A575D6" w:rsidP="00A575D6">
      <w:pPr>
        <w:pStyle w:val="a5"/>
        <w:numPr>
          <w:ilvl w:val="0"/>
          <w:numId w:val="11"/>
        </w:num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r w:rsidRPr="00315766">
        <w:rPr>
          <w:rFonts w:hint="cs"/>
          <w:b/>
          <w:bCs/>
          <w:sz w:val="28"/>
          <w:szCs w:val="28"/>
          <w:rtl/>
          <w:lang w:bidi="ar-SY"/>
        </w:rPr>
        <w:t>أ</w:t>
      </w:r>
      <w:r w:rsidRPr="00D56002">
        <w:rPr>
          <w:rFonts w:hint="cs"/>
          <w:sz w:val="28"/>
          <w:szCs w:val="28"/>
          <w:rtl/>
          <w:lang w:bidi="ar-SY"/>
        </w:rPr>
        <w:t>موكسيسيلين</w:t>
      </w:r>
      <w:proofErr w:type="spellEnd"/>
      <w:r w:rsidRPr="00D56002">
        <w:rPr>
          <w:rFonts w:hint="cs"/>
          <w:sz w:val="28"/>
          <w:szCs w:val="28"/>
          <w:rtl/>
          <w:lang w:bidi="ar-SY"/>
        </w:rPr>
        <w:t xml:space="preserve"> مع </w:t>
      </w:r>
      <w:r>
        <w:rPr>
          <w:rFonts w:hint="cs"/>
          <w:sz w:val="28"/>
          <w:szCs w:val="28"/>
          <w:rtl/>
          <w:lang w:bidi="ar-SY"/>
        </w:rPr>
        <w:t xml:space="preserve">تحت </w:t>
      </w:r>
      <w:proofErr w:type="spellStart"/>
      <w:r>
        <w:rPr>
          <w:rFonts w:hint="cs"/>
          <w:sz w:val="28"/>
          <w:szCs w:val="28"/>
          <w:rtl/>
          <w:lang w:bidi="ar-SY"/>
        </w:rPr>
        <w:t>ساليسيلات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البزموت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لمدة ستة أسابيع.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lang w:bidi="ar-SY"/>
        </w:rPr>
      </w:pPr>
    </w:p>
    <w:p w:rsidR="00A575D6" w:rsidRDefault="00A575D6" w:rsidP="00A575D6">
      <w:pPr>
        <w:pStyle w:val="a5"/>
        <w:numPr>
          <w:ilvl w:val="0"/>
          <w:numId w:val="11"/>
        </w:numPr>
        <w:spacing w:before="240"/>
        <w:jc w:val="both"/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أموكسيسيلين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 </w:t>
      </w:r>
      <w:proofErr w:type="spellStart"/>
      <w:r>
        <w:rPr>
          <w:rFonts w:hint="cs"/>
          <w:sz w:val="28"/>
          <w:szCs w:val="28"/>
          <w:rtl/>
          <w:lang w:bidi="ar-SY"/>
        </w:rPr>
        <w:t>تينيدازول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لمدة ستة أسابيع.</w:t>
      </w:r>
    </w:p>
    <w:p w:rsidR="00A575D6" w:rsidRDefault="00A575D6" w:rsidP="00A575D6">
      <w:pPr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ويسود الجدل حول اختيار من يحتاج إلى علاج </w:t>
      </w:r>
      <w:proofErr w:type="spellStart"/>
      <w:r>
        <w:rPr>
          <w:rFonts w:hint="cs"/>
          <w:sz w:val="28"/>
          <w:szCs w:val="28"/>
          <w:rtl/>
          <w:lang w:bidi="ar-SY"/>
        </w:rPr>
        <w:t>لل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ـ </w:t>
      </w:r>
      <w:r>
        <w:rPr>
          <w:sz w:val="28"/>
          <w:szCs w:val="28"/>
          <w:lang w:bidi="ar-SY"/>
        </w:rPr>
        <w:t>Helicobacter</w:t>
      </w:r>
      <w:r>
        <w:rPr>
          <w:rFonts w:hint="cs"/>
          <w:sz w:val="28"/>
          <w:szCs w:val="28"/>
          <w:rtl/>
          <w:lang w:bidi="ar-SY"/>
        </w:rPr>
        <w:t xml:space="preserve">لأنها تستعمر </w:t>
      </w:r>
    </w:p>
    <w:p w:rsidR="00A575D6" w:rsidRDefault="00A575D6" w:rsidP="00A575D6">
      <w:pPr>
        <w:spacing w:before="240"/>
        <w:ind w:left="108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نسبة كبيرة من الناس بشكل عرضي ويكون استطباب استئصال الـ </w:t>
      </w:r>
    </w:p>
    <w:p w:rsidR="00A575D6" w:rsidRDefault="00A575D6" w:rsidP="00A575D6">
      <w:pPr>
        <w:spacing w:before="240"/>
        <w:ind w:left="1080"/>
        <w:jc w:val="both"/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Helicobacter</w:t>
      </w:r>
      <w:r>
        <w:rPr>
          <w:rFonts w:hint="cs"/>
          <w:sz w:val="28"/>
          <w:szCs w:val="28"/>
          <w:rtl/>
          <w:lang w:bidi="ar-SY"/>
        </w:rPr>
        <w:t xml:space="preserve"> ملحاً:</w:t>
      </w:r>
    </w:p>
    <w:p w:rsidR="00A575D6" w:rsidRDefault="00A575D6" w:rsidP="00A575D6">
      <w:pPr>
        <w:pStyle w:val="a5"/>
        <w:numPr>
          <w:ilvl w:val="0"/>
          <w:numId w:val="12"/>
        </w:numPr>
        <w:spacing w:before="2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إن كان لدى المريض مرض قرحي فعال أو صامت وبشكل نازف أم لا.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lang w:bidi="ar-SY"/>
        </w:rPr>
      </w:pPr>
    </w:p>
    <w:p w:rsidR="00A575D6" w:rsidRDefault="00A575D6" w:rsidP="00A575D6">
      <w:pPr>
        <w:pStyle w:val="a5"/>
        <w:numPr>
          <w:ilvl w:val="0"/>
          <w:numId w:val="12"/>
        </w:numPr>
        <w:spacing w:before="2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الذين يخضعون لمعالجة طويلة الأمد للعلاج بمثبطات مضخة </w:t>
      </w:r>
      <w:proofErr w:type="gramStart"/>
      <w:r>
        <w:rPr>
          <w:rFonts w:hint="cs"/>
          <w:sz w:val="28"/>
          <w:szCs w:val="28"/>
          <w:rtl/>
          <w:lang w:bidi="ar-SY"/>
        </w:rPr>
        <w:t>البروتون,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575D6" w:rsidRPr="00315766" w:rsidRDefault="00A575D6" w:rsidP="00A575D6">
      <w:pPr>
        <w:pStyle w:val="a5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لمرضى القلس المعدي </w:t>
      </w:r>
      <w:proofErr w:type="spellStart"/>
      <w:proofErr w:type="gramStart"/>
      <w:r>
        <w:rPr>
          <w:rFonts w:hint="cs"/>
          <w:sz w:val="28"/>
          <w:szCs w:val="28"/>
          <w:rtl/>
          <w:lang w:bidi="ar-SY"/>
        </w:rPr>
        <w:t>المريئي</w:t>
      </w:r>
      <w:proofErr w:type="spellEnd"/>
      <w:r>
        <w:rPr>
          <w:rFonts w:hint="cs"/>
          <w:sz w:val="28"/>
          <w:szCs w:val="28"/>
          <w:rtl/>
          <w:lang w:bidi="ar-SY"/>
        </w:rPr>
        <w:t>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وعند المرضى ذوي الدرجة المتدنية من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اللمفوما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المرافقة للأغشية المخاطية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أو بعد المعالجة الجراحية للمرض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القرحي </w:t>
      </w:r>
      <w:proofErr w:type="gramStart"/>
      <w:r>
        <w:rPr>
          <w:rFonts w:hint="cs"/>
          <w:sz w:val="28"/>
          <w:szCs w:val="28"/>
          <w:rtl/>
          <w:lang w:bidi="ar-SY"/>
        </w:rPr>
        <w:t>الهضمي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يجب إزالة العامل المسبب إن كان ممكناً.</w:t>
      </w:r>
    </w:p>
    <w:p w:rsidR="00A575D6" w:rsidRPr="001B42C3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وإن ضبط الحموضة المعدية حجر الأساس في المعالجة وينبغي أن تستمر لـ 6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أسابيع إن كان المريض يعاني من مرض فعال.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تستخدم مضادات الحموضة لتعديل الحمض حالما يتم إفرازه والقدرة </w:t>
      </w:r>
      <w:proofErr w:type="spellStart"/>
      <w:r>
        <w:rPr>
          <w:rFonts w:hint="cs"/>
          <w:sz w:val="28"/>
          <w:szCs w:val="28"/>
          <w:rtl/>
          <w:lang w:bidi="ar-SY"/>
        </w:rPr>
        <w:t>الدارئة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لها مختلفة ومعظمها عبارة عن مزيج من أملاح المغنيزيوم والألمنيوم.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تستخدم حاصرات مستقبلات </w:t>
      </w:r>
      <w:proofErr w:type="spellStart"/>
      <w:r>
        <w:rPr>
          <w:rFonts w:hint="cs"/>
          <w:sz w:val="28"/>
          <w:szCs w:val="28"/>
          <w:rtl/>
          <w:lang w:bidi="ar-SY"/>
        </w:rPr>
        <w:t>الهيستامين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نمط 2 لكبت إفراز الحمض على نحو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واسع ويستخدم </w:t>
      </w:r>
      <w:proofErr w:type="spellStart"/>
      <w:r>
        <w:rPr>
          <w:rFonts w:hint="cs"/>
          <w:sz w:val="28"/>
          <w:szCs w:val="28"/>
          <w:rtl/>
          <w:lang w:bidi="ar-SY"/>
        </w:rPr>
        <w:t>السميتيدين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بجرعة 20-40 ملغ/كغ/24ساعة على أربع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جرعات أو </w:t>
      </w:r>
      <w:proofErr w:type="spellStart"/>
      <w:r>
        <w:rPr>
          <w:rFonts w:hint="cs"/>
          <w:sz w:val="28"/>
          <w:szCs w:val="28"/>
          <w:rtl/>
          <w:lang w:bidi="ar-SY"/>
        </w:rPr>
        <w:t>الرانتيدين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4-6 ملغ/كغ/24ساعة على جرعتين وهي تمتص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بسرعة ويمكن أخذها مع الوجبات ويمكن إعطاؤها وريدياً.</w:t>
      </w:r>
      <w:r w:rsidRPr="00E02A22">
        <w:rPr>
          <w:rFonts w:hint="cs"/>
          <w:sz w:val="28"/>
          <w:szCs w:val="28"/>
          <w:vertAlign w:val="superscript"/>
          <w:rtl/>
          <w:lang w:bidi="ar-SY"/>
        </w:rPr>
        <w:t xml:space="preserve"> (8)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أقوى العوامل المضادة لإفراز الحمض هي مثبطات مضخة البروتون مثل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الأوميبرازول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واللانسوبرازول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وتدخل ببرنامج استئصال الـ </w:t>
      </w:r>
      <w:r>
        <w:rPr>
          <w:sz w:val="28"/>
          <w:szCs w:val="28"/>
          <w:lang w:bidi="ar-SY"/>
        </w:rPr>
        <w:t>Helicobacter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وهي على شكل محافظ حاوية حبيبات من الممكن مضغ الحبيبات أو حلها في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بيكربونات الصوديوم لتأمين وصولها إلى الأمعاء الدقيقة.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تشكل </w:t>
      </w:r>
      <w:proofErr w:type="spellStart"/>
      <w:r>
        <w:rPr>
          <w:rFonts w:hint="cs"/>
          <w:sz w:val="28"/>
          <w:szCs w:val="28"/>
          <w:rtl/>
          <w:lang w:bidi="ar-SY"/>
        </w:rPr>
        <w:t>السوكرلفات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مادة بيضاء تشبه المعجون في البيئة الحمضية وتلتصق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بالقرحات والمخاطية الملتهبة وجرعتها 10 مل / 4 مرات يومياً على معدة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فارغة.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الميزوبروستول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وهو مشابه </w:t>
      </w:r>
      <w:proofErr w:type="spellStart"/>
      <w:r>
        <w:rPr>
          <w:rFonts w:hint="cs"/>
          <w:sz w:val="28"/>
          <w:szCs w:val="28"/>
          <w:rtl/>
          <w:lang w:bidi="ar-SY"/>
        </w:rPr>
        <w:t>للبروستاغلاندين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أبدى كفاءة لشفاء القرحات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المترافقة مع استخدام مضادات الالتهاب غير </w:t>
      </w:r>
      <w:proofErr w:type="spellStart"/>
      <w:r>
        <w:rPr>
          <w:rFonts w:hint="cs"/>
          <w:sz w:val="28"/>
          <w:szCs w:val="28"/>
          <w:rtl/>
          <w:lang w:bidi="ar-SY"/>
        </w:rPr>
        <w:t>الستيروئيدية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Y"/>
        </w:rPr>
        <w:t>و الوقاية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من حدوثها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والدراسات عند الكهول تبدي أفضلية </w:t>
      </w:r>
      <w:proofErr w:type="spellStart"/>
      <w:r>
        <w:rPr>
          <w:rFonts w:hint="cs"/>
          <w:sz w:val="28"/>
          <w:szCs w:val="28"/>
          <w:rtl/>
          <w:lang w:bidi="ar-SY"/>
        </w:rPr>
        <w:t>الأوميبرازول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علاج القرحات المرافقة 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لمضادات الالتهاب غير </w:t>
      </w:r>
      <w:proofErr w:type="spellStart"/>
      <w:r>
        <w:rPr>
          <w:rFonts w:hint="cs"/>
          <w:sz w:val="28"/>
          <w:szCs w:val="28"/>
          <w:rtl/>
          <w:lang w:bidi="ar-SY"/>
        </w:rPr>
        <w:t>الستيروئيدية</w:t>
      </w:r>
      <w:proofErr w:type="spellEnd"/>
      <w:r>
        <w:rPr>
          <w:rFonts w:hint="cs"/>
          <w:sz w:val="28"/>
          <w:szCs w:val="28"/>
          <w:rtl/>
          <w:lang w:bidi="ar-SY"/>
        </w:rPr>
        <w:t>.</w:t>
      </w:r>
      <w:r w:rsidRPr="00A939E3">
        <w:rPr>
          <w:rFonts w:hint="cs"/>
          <w:sz w:val="28"/>
          <w:szCs w:val="28"/>
          <w:vertAlign w:val="superscript"/>
          <w:rtl/>
          <w:lang w:bidi="ar-SY"/>
        </w:rPr>
        <w:t xml:space="preserve"> (4)</w:t>
      </w:r>
    </w:p>
    <w:p w:rsidR="00A575D6" w:rsidRDefault="00A575D6" w:rsidP="00A575D6">
      <w:pPr>
        <w:pStyle w:val="a5"/>
        <w:spacing w:before="240"/>
        <w:ind w:left="1440"/>
        <w:jc w:val="both"/>
        <w:rPr>
          <w:sz w:val="28"/>
          <w:szCs w:val="28"/>
          <w:rtl/>
          <w:lang w:bidi="ar-SY"/>
        </w:rPr>
      </w:pPr>
    </w:p>
    <w:p w:rsidR="00A575D6" w:rsidRPr="00041974" w:rsidRDefault="00A575D6" w:rsidP="00A575D6">
      <w:pPr>
        <w:pStyle w:val="a5"/>
        <w:spacing w:before="240"/>
        <w:ind w:left="14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العلاج الجراحي ذكر في المقدمة.</w:t>
      </w:r>
    </w:p>
    <w:p w:rsidR="00A575D6" w:rsidRDefault="00A575D6" w:rsidP="00A575D6">
      <w:pPr>
        <w:spacing w:before="240"/>
        <w:jc w:val="both"/>
        <w:rPr>
          <w:sz w:val="32"/>
          <w:szCs w:val="32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المرض القرحي الثانوي أو الناجم عن الكرب:</w:t>
      </w:r>
      <w:r w:rsidR="00F957CA">
        <w:rPr>
          <w:rFonts w:hint="cs"/>
          <w:sz w:val="32"/>
          <w:szCs w:val="32"/>
          <w:vertAlign w:val="superscript"/>
          <w:rtl/>
          <w:lang w:bidi="ar-SY"/>
        </w:rPr>
        <w:t>(6</w:t>
      </w:r>
      <w:r w:rsidRPr="00823866">
        <w:rPr>
          <w:rFonts w:hint="cs"/>
          <w:sz w:val="32"/>
          <w:szCs w:val="32"/>
          <w:vertAlign w:val="superscript"/>
          <w:rtl/>
          <w:lang w:bidi="ar-SY"/>
        </w:rPr>
        <w:t>)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الأسباب لا تزال غامضة ويعتقد بدور العوامل المؤثرة على آليات الدفاع </w:t>
      </w:r>
      <w:proofErr w:type="gramStart"/>
      <w:r>
        <w:rPr>
          <w:rFonts w:hint="cs"/>
          <w:sz w:val="28"/>
          <w:szCs w:val="28"/>
          <w:rtl/>
          <w:lang w:bidi="ar-SY"/>
        </w:rPr>
        <w:t>الثوي,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كما يعتقد أن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للجريان الدموي في المخاطية دور هام في قرحات الكرب الحادة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وتتضمن العوامل الأخرى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إنتاج المخاط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وتركيب </w:t>
      </w:r>
      <w:proofErr w:type="spellStart"/>
      <w:r>
        <w:rPr>
          <w:rFonts w:hint="cs"/>
          <w:sz w:val="28"/>
          <w:szCs w:val="28"/>
          <w:rtl/>
          <w:lang w:bidi="ar-SY"/>
        </w:rPr>
        <w:t>البروستاغلاندين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, وانتاج الحمض والتكاثر الخلوي.</w:t>
      </w:r>
    </w:p>
    <w:p w:rsidR="00A575D6" w:rsidRDefault="00A575D6" w:rsidP="00A575D6">
      <w:pPr>
        <w:spacing w:before="240"/>
        <w:jc w:val="both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التظاهرات السريرية: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تعود قرحات الكرب عند الرضع إلى الإنتان أو القصور القلبي أو التنفسي أو الرض أو التجفاف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وعند الأطفال الأكبر سناً تكون على علاقة بالرض أو الحالات الأخرى المهددة للحياة.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تدعى قرحات الكرب المترافقة مع الحروق بقرحة </w:t>
      </w:r>
      <w:r>
        <w:rPr>
          <w:sz w:val="28"/>
          <w:szCs w:val="28"/>
          <w:lang w:bidi="ar-SY"/>
        </w:rPr>
        <w:t>curling</w:t>
      </w:r>
      <w:r>
        <w:rPr>
          <w:rFonts w:hint="cs"/>
          <w:sz w:val="28"/>
          <w:szCs w:val="28"/>
          <w:rtl/>
          <w:lang w:bidi="ar-SY"/>
        </w:rPr>
        <w:t xml:space="preserve"> وهي مترافقة مع إفرازات معدية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طبيعية وهي أكثر شيوعاً عند المرضى الذين تزيد نسبة الحرق لديهم عن 25% من سطح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الجسم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تتلو قرحة </w:t>
      </w:r>
      <w:proofErr w:type="spellStart"/>
      <w:r>
        <w:rPr>
          <w:sz w:val="28"/>
          <w:szCs w:val="28"/>
          <w:lang w:bidi="ar-SY"/>
        </w:rPr>
        <w:t>cushing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رض الرأس أو الجراحة وتترافق مع فرط الإفراز المعدي.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تتصف معظم قرحات الكرب بكونها لا عرضية ومعقدة ويمكن أن تترافق مع النزف أو </w:t>
      </w:r>
      <w:proofErr w:type="spellStart"/>
      <w:r>
        <w:rPr>
          <w:rFonts w:hint="cs"/>
          <w:sz w:val="28"/>
          <w:szCs w:val="28"/>
          <w:rtl/>
          <w:lang w:bidi="ar-SY"/>
        </w:rPr>
        <w:t>الإنثقاب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4)</w:t>
      </w:r>
      <w:r w:rsidRPr="00FD68BF">
        <w:rPr>
          <w:rFonts w:hint="cs"/>
          <w:b/>
          <w:bCs/>
          <w:sz w:val="36"/>
          <w:szCs w:val="36"/>
          <w:rtl/>
          <w:lang w:bidi="ar-SY"/>
        </w:rPr>
        <w:t>التهاب</w:t>
      </w:r>
      <w:proofErr w:type="gramEnd"/>
      <w:r w:rsidRPr="00FD68BF">
        <w:rPr>
          <w:rFonts w:hint="cs"/>
          <w:b/>
          <w:bCs/>
          <w:sz w:val="36"/>
          <w:szCs w:val="36"/>
          <w:rtl/>
          <w:lang w:bidi="ar-SY"/>
        </w:rPr>
        <w:t xml:space="preserve"> المعدة</w:t>
      </w:r>
      <w:r w:rsidRPr="00326EF5">
        <w:rPr>
          <w:rFonts w:hint="cs"/>
          <w:sz w:val="20"/>
          <w:szCs w:val="20"/>
          <w:rtl/>
          <w:lang w:bidi="ar-SY"/>
        </w:rPr>
        <w:t>(4)</w:t>
      </w:r>
      <w:r>
        <w:rPr>
          <w:rFonts w:hint="cs"/>
          <w:sz w:val="28"/>
          <w:szCs w:val="28"/>
          <w:rtl/>
          <w:lang w:bidi="ar-SY"/>
        </w:rPr>
        <w:t xml:space="preserve"> : تلعب </w:t>
      </w:r>
      <w:r>
        <w:rPr>
          <w:sz w:val="28"/>
          <w:szCs w:val="28"/>
          <w:lang w:bidi="ar-SY"/>
        </w:rPr>
        <w:t xml:space="preserve">helicobacter </w:t>
      </w:r>
      <w:r>
        <w:rPr>
          <w:rFonts w:hint="cs"/>
          <w:sz w:val="28"/>
          <w:szCs w:val="28"/>
          <w:rtl/>
          <w:lang w:bidi="ar-SY"/>
        </w:rPr>
        <w:t xml:space="preserve"> دوراً هاماً في التهاب المعدة و المرض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القرحي البدئي وتستقر معظمها في المخاط </w:t>
      </w:r>
      <w:proofErr w:type="spellStart"/>
      <w:r>
        <w:rPr>
          <w:rFonts w:hint="cs"/>
          <w:sz w:val="28"/>
          <w:szCs w:val="28"/>
          <w:rtl/>
          <w:lang w:bidi="ar-SY"/>
        </w:rPr>
        <w:t>المغطي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للظهارة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ولا يعرف إن كانت تسبب قرحة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أم تحافظ عليها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ويترافق التخلص منها مع شفاء المرض القرحي ومنع المعاودة .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ليس </w:t>
      </w:r>
      <w:proofErr w:type="spellStart"/>
      <w:r>
        <w:rPr>
          <w:rFonts w:hint="cs"/>
          <w:sz w:val="28"/>
          <w:szCs w:val="28"/>
          <w:rtl/>
          <w:lang w:bidi="ar-SY"/>
        </w:rPr>
        <w:t>لل</w:t>
      </w:r>
      <w:proofErr w:type="spellEnd"/>
      <w:proofErr w:type="gramStart"/>
      <w:r>
        <w:rPr>
          <w:sz w:val="28"/>
          <w:szCs w:val="28"/>
          <w:lang w:bidi="ar-SY"/>
        </w:rPr>
        <w:t xml:space="preserve">helicobacter </w:t>
      </w:r>
      <w:r>
        <w:rPr>
          <w:rFonts w:hint="cs"/>
          <w:sz w:val="28"/>
          <w:szCs w:val="28"/>
          <w:rtl/>
          <w:lang w:bidi="ar-SY"/>
        </w:rPr>
        <w:t xml:space="preserve"> مستودع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حيواني أو نباتي ويزداد معدل الخمج مع العمر . حيث يتم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استعمارنصف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الأطفال في البلدان النامية بعمر 10 سنوات والكهول بنسبة 80 </w:t>
      </w:r>
      <w:proofErr w:type="gramStart"/>
      <w:r>
        <w:rPr>
          <w:rFonts w:hint="cs"/>
          <w:sz w:val="28"/>
          <w:szCs w:val="28"/>
          <w:rtl/>
          <w:lang w:bidi="ar-SY"/>
        </w:rPr>
        <w:t>%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أما في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البلدان المتقدمة فإن الاستعمار في مرحلة الطفولة غير شائع و 40 % عند </w:t>
      </w:r>
      <w:proofErr w:type="gramStart"/>
      <w:r>
        <w:rPr>
          <w:rFonts w:hint="cs"/>
          <w:sz w:val="28"/>
          <w:szCs w:val="28"/>
          <w:rtl/>
          <w:lang w:bidi="ar-SY"/>
        </w:rPr>
        <w:t>الكهول .</w:t>
      </w:r>
      <w:proofErr w:type="gramEnd"/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طريق انتقالها غير </w:t>
      </w:r>
      <w:proofErr w:type="gramStart"/>
      <w:r>
        <w:rPr>
          <w:rFonts w:hint="cs"/>
          <w:sz w:val="28"/>
          <w:szCs w:val="28"/>
          <w:rtl/>
          <w:lang w:bidi="ar-SY"/>
        </w:rPr>
        <w:t>معروف  ويعتقد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أن يكون عن طريق اللعاب أو البراز  أو القيء .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التشخيص يكون بالزرع المباشر وهو صعب لأنه يحتاج سبعة </w:t>
      </w:r>
      <w:proofErr w:type="gramStart"/>
      <w:r>
        <w:rPr>
          <w:rFonts w:hint="cs"/>
          <w:sz w:val="28"/>
          <w:szCs w:val="28"/>
          <w:rtl/>
          <w:lang w:bidi="ar-SY"/>
        </w:rPr>
        <w:t>أيام .</w:t>
      </w:r>
      <w:proofErr w:type="gramEnd"/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ولكن بسبب التراكيز العالية من ال </w:t>
      </w:r>
      <w:proofErr w:type="gramStart"/>
      <w:r>
        <w:rPr>
          <w:sz w:val="28"/>
          <w:szCs w:val="28"/>
          <w:lang w:bidi="ar-SY"/>
        </w:rPr>
        <w:t xml:space="preserve">urease </w:t>
      </w:r>
      <w:r>
        <w:rPr>
          <w:rFonts w:hint="cs"/>
          <w:sz w:val="28"/>
          <w:szCs w:val="28"/>
          <w:rtl/>
          <w:lang w:bidi="ar-SY"/>
        </w:rPr>
        <w:t xml:space="preserve"> في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الجرثوم فإن وضع خزعة من المعدة في وسط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يحوي بولة يؤدي إلى تشكل الأمونيا وانخفاض ال</w:t>
      </w:r>
      <w:proofErr w:type="spellStart"/>
      <w:proofErr w:type="gramStart"/>
      <w:r>
        <w:rPr>
          <w:sz w:val="28"/>
          <w:szCs w:val="28"/>
          <w:lang w:bidi="ar-SY"/>
        </w:rPr>
        <w:t>ph</w:t>
      </w:r>
      <w:proofErr w:type="spellEnd"/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ويلاحظ التفاعل الإيجابي في غضون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ساعة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وتبلغ حساسية الاختبار ونوعيته 95% عند الكهول وليس له حساسية كهذه عند الأطفال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بسبب حالة الحمل </w:t>
      </w:r>
      <w:proofErr w:type="gramStart"/>
      <w:r>
        <w:rPr>
          <w:rFonts w:hint="cs"/>
          <w:sz w:val="28"/>
          <w:szCs w:val="28"/>
          <w:rtl/>
          <w:lang w:bidi="ar-SY"/>
        </w:rPr>
        <w:t>الجرثومي .</w:t>
      </w:r>
      <w:proofErr w:type="gramEnd"/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كذلك يمكن وضع التشخيص بالفحص المجهري لخزعة غار المعدة ورؤية </w:t>
      </w:r>
      <w:proofErr w:type="spellStart"/>
      <w:r>
        <w:rPr>
          <w:rFonts w:hint="cs"/>
          <w:sz w:val="28"/>
          <w:szCs w:val="28"/>
          <w:rtl/>
          <w:lang w:bidi="ar-SY"/>
        </w:rPr>
        <w:t>العضيات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المجهرية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باستخدام ملون </w:t>
      </w:r>
      <w:proofErr w:type="spellStart"/>
      <w:r>
        <w:rPr>
          <w:rFonts w:hint="cs"/>
          <w:sz w:val="28"/>
          <w:szCs w:val="28"/>
          <w:rtl/>
          <w:lang w:bidi="ar-SY"/>
        </w:rPr>
        <w:t>غيمزا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575D6" w:rsidRDefault="00A575D6" w:rsidP="00A575D6">
      <w:pPr>
        <w:spacing w:before="2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اختبار النفس بعد تناول البولة </w:t>
      </w:r>
      <w:proofErr w:type="gramStart"/>
      <w:r>
        <w:rPr>
          <w:rFonts w:hint="cs"/>
          <w:sz w:val="28"/>
          <w:szCs w:val="28"/>
          <w:rtl/>
          <w:lang w:bidi="ar-SY"/>
        </w:rPr>
        <w:t>الموسومة  بالكربون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13 أو 14 حيث </w:t>
      </w:r>
      <w:proofErr w:type="spellStart"/>
      <w:r>
        <w:rPr>
          <w:rFonts w:hint="cs"/>
          <w:sz w:val="28"/>
          <w:szCs w:val="28"/>
          <w:rtl/>
          <w:lang w:bidi="ar-SY"/>
        </w:rPr>
        <w:t>تستقلب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proofErr w:type="gramStart"/>
      <w:r>
        <w:rPr>
          <w:sz w:val="28"/>
          <w:szCs w:val="28"/>
          <w:lang w:bidi="ar-SY"/>
        </w:rPr>
        <w:t>helicbacter</w:t>
      </w:r>
      <w:proofErr w:type="spellEnd"/>
      <w:proofErr w:type="gramEnd"/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البولة وتنتج </w:t>
      </w:r>
      <w:r>
        <w:rPr>
          <w:sz w:val="28"/>
          <w:szCs w:val="28"/>
          <w:lang w:bidi="ar-SY"/>
        </w:rPr>
        <w:t xml:space="preserve">CO2 </w:t>
      </w:r>
      <w:r>
        <w:rPr>
          <w:rFonts w:hint="cs"/>
          <w:sz w:val="28"/>
          <w:szCs w:val="28"/>
          <w:rtl/>
          <w:lang w:bidi="ar-SY"/>
        </w:rPr>
        <w:t xml:space="preserve"> الموسوم الذي يتم كشفه في النفس وحساسية ونوعية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الاختبار90</w:t>
      </w:r>
      <w:proofErr w:type="gramStart"/>
      <w:r>
        <w:rPr>
          <w:rFonts w:hint="cs"/>
          <w:sz w:val="28"/>
          <w:szCs w:val="28"/>
          <w:rtl/>
          <w:lang w:bidi="ar-SY"/>
        </w:rPr>
        <w:t>% .</w:t>
      </w:r>
      <w:proofErr w:type="gramEnd"/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وعند اللجوء للتنظير يمكن للفحص المباشر للبولة في الخزعات أو الفحص المجهري للعينة أن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يقدم عونا </w:t>
      </w:r>
      <w:proofErr w:type="gramStart"/>
      <w:r>
        <w:rPr>
          <w:rFonts w:hint="cs"/>
          <w:sz w:val="28"/>
          <w:szCs w:val="28"/>
          <w:rtl/>
          <w:lang w:bidi="ar-SY"/>
        </w:rPr>
        <w:t>للتشخيص .</w:t>
      </w:r>
      <w:proofErr w:type="gramEnd"/>
    </w:p>
    <w:p w:rsidR="00A575D6" w:rsidRPr="00862A29" w:rsidRDefault="00A575D6" w:rsidP="00A575D6">
      <w:pPr>
        <w:spacing w:before="240"/>
        <w:jc w:val="both"/>
        <w:rPr>
          <w:i/>
          <w:iCs/>
          <w:sz w:val="40"/>
          <w:szCs w:val="40"/>
          <w:rtl/>
          <w:lang w:bidi="ar-SY"/>
        </w:rPr>
      </w:pPr>
      <w:r>
        <w:rPr>
          <w:rFonts w:hint="cs"/>
          <w:i/>
          <w:iCs/>
          <w:sz w:val="40"/>
          <w:szCs w:val="40"/>
          <w:rtl/>
          <w:lang w:bidi="ar-SY"/>
        </w:rPr>
        <w:t>5-فرط توتر وريد الباب</w:t>
      </w:r>
      <w:r w:rsidRPr="00862A29">
        <w:rPr>
          <w:rFonts w:hint="cs"/>
          <w:i/>
          <w:iCs/>
          <w:sz w:val="20"/>
          <w:szCs w:val="20"/>
          <w:rtl/>
          <w:lang w:bidi="ar-SY"/>
        </w:rPr>
        <w:t>(</w:t>
      </w:r>
      <w:r w:rsidR="00F957CA">
        <w:rPr>
          <w:rFonts w:hint="cs"/>
          <w:i/>
          <w:iCs/>
          <w:sz w:val="20"/>
          <w:szCs w:val="20"/>
          <w:rtl/>
          <w:lang w:bidi="ar-SY"/>
        </w:rPr>
        <w:t>2</w:t>
      </w:r>
      <w:r w:rsidRPr="00862A29">
        <w:rPr>
          <w:rFonts w:hint="cs"/>
          <w:i/>
          <w:iCs/>
          <w:sz w:val="24"/>
          <w:szCs w:val="24"/>
          <w:rtl/>
          <w:lang w:bidi="ar-SY"/>
        </w:rPr>
        <w:t>)</w:t>
      </w:r>
      <w:r w:rsidRPr="00862A29">
        <w:rPr>
          <w:rFonts w:hint="cs"/>
          <w:i/>
          <w:iCs/>
          <w:sz w:val="40"/>
          <w:szCs w:val="40"/>
          <w:rtl/>
          <w:lang w:bidi="ar-SY"/>
        </w:rPr>
        <w:t>: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يعتبرارتفاع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توتر وريد الباب فوق 10-12 ملم سببا رئيساً </w:t>
      </w:r>
      <w:proofErr w:type="spellStart"/>
      <w:r>
        <w:rPr>
          <w:rFonts w:hint="cs"/>
          <w:sz w:val="28"/>
          <w:szCs w:val="28"/>
          <w:rtl/>
          <w:lang w:bidi="ar-SY"/>
        </w:rPr>
        <w:t>للمراضة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والوفيات عند الأطفال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المصابين بالمرض </w:t>
      </w:r>
      <w:proofErr w:type="gramStart"/>
      <w:r>
        <w:rPr>
          <w:rFonts w:hint="cs"/>
          <w:sz w:val="28"/>
          <w:szCs w:val="28"/>
          <w:rtl/>
          <w:lang w:bidi="ar-SY"/>
        </w:rPr>
        <w:t>الكبدي .</w:t>
      </w:r>
      <w:proofErr w:type="gramEnd"/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الأسباب: انسداد جريان </w:t>
      </w:r>
      <w:proofErr w:type="gramStart"/>
      <w:r>
        <w:rPr>
          <w:rFonts w:hint="cs"/>
          <w:sz w:val="28"/>
          <w:szCs w:val="28"/>
          <w:rtl/>
          <w:lang w:bidi="ar-SY"/>
        </w:rPr>
        <w:t>الدم  (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قبل الكبد </w:t>
      </w:r>
      <w:r w:rsidRPr="00862A29">
        <w:rPr>
          <w:rFonts w:hint="cs"/>
          <w:sz w:val="28"/>
          <w:szCs w:val="28"/>
          <w:rtl/>
          <w:lang w:bidi="ar-SY"/>
        </w:rPr>
        <w:t>-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862A29">
        <w:rPr>
          <w:rFonts w:hint="cs"/>
          <w:sz w:val="28"/>
          <w:szCs w:val="28"/>
          <w:rtl/>
          <w:lang w:bidi="ar-SY"/>
        </w:rPr>
        <w:t>ضمن الكبد - بعد الكبد</w:t>
      </w:r>
      <w:r>
        <w:rPr>
          <w:rFonts w:hint="cs"/>
          <w:sz w:val="28"/>
          <w:szCs w:val="28"/>
          <w:rtl/>
          <w:lang w:bidi="ar-SY"/>
        </w:rPr>
        <w:t xml:space="preserve"> ).</w:t>
      </w:r>
    </w:p>
    <w:p w:rsidR="00A575D6" w:rsidRDefault="00A575D6" w:rsidP="00A575D6">
      <w:pPr>
        <w:pStyle w:val="a5"/>
        <w:numPr>
          <w:ilvl w:val="0"/>
          <w:numId w:val="13"/>
        </w:numPr>
        <w:rPr>
          <w:rtl/>
          <w:lang w:bidi="ar-SY"/>
        </w:rPr>
      </w:pPr>
      <w:r w:rsidRPr="00DD1412">
        <w:rPr>
          <w:rFonts w:hint="cs"/>
          <w:sz w:val="28"/>
          <w:szCs w:val="28"/>
          <w:rtl/>
          <w:lang w:bidi="ar-SY"/>
        </w:rPr>
        <w:t xml:space="preserve">ارتفاع التوتر البابي خارج </w:t>
      </w:r>
      <w:proofErr w:type="gramStart"/>
      <w:r w:rsidRPr="00DD1412">
        <w:rPr>
          <w:rFonts w:hint="cs"/>
          <w:sz w:val="28"/>
          <w:szCs w:val="28"/>
          <w:rtl/>
          <w:lang w:bidi="ar-SY"/>
        </w:rPr>
        <w:t xml:space="preserve">الكبد </w:t>
      </w:r>
      <w:r w:rsidRPr="007A1183">
        <w:rPr>
          <w:rFonts w:hint="cs"/>
          <w:rtl/>
          <w:lang w:bidi="ar-SY"/>
        </w:rPr>
        <w:t>:</w:t>
      </w:r>
      <w:proofErr w:type="gramEnd"/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</w:t>
      </w:r>
      <w:r w:rsidRPr="007A1183">
        <w:rPr>
          <w:rFonts w:hint="cs"/>
          <w:sz w:val="28"/>
          <w:szCs w:val="28"/>
          <w:rtl/>
          <w:lang w:bidi="ar-SY"/>
        </w:rPr>
        <w:t xml:space="preserve">1-خثار وريد </w:t>
      </w:r>
      <w:proofErr w:type="gramStart"/>
      <w:r w:rsidRPr="007A1183">
        <w:rPr>
          <w:rFonts w:hint="cs"/>
          <w:sz w:val="28"/>
          <w:szCs w:val="28"/>
          <w:rtl/>
          <w:lang w:bidi="ar-SY"/>
        </w:rPr>
        <w:t>الباب</w:t>
      </w:r>
      <w:r>
        <w:rPr>
          <w:rFonts w:hint="cs"/>
          <w:sz w:val="28"/>
          <w:szCs w:val="28"/>
          <w:rtl/>
          <w:lang w:bidi="ar-SY"/>
        </w:rPr>
        <w:t xml:space="preserve"> .</w:t>
      </w:r>
      <w:proofErr w:type="gramEnd"/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2-خثار الوريد </w:t>
      </w:r>
      <w:proofErr w:type="spellStart"/>
      <w:r>
        <w:rPr>
          <w:rFonts w:hint="cs"/>
          <w:sz w:val="28"/>
          <w:szCs w:val="28"/>
          <w:rtl/>
          <w:lang w:bidi="ar-SY"/>
        </w:rPr>
        <w:t>الطحالي</w:t>
      </w:r>
      <w:proofErr w:type="spellEnd"/>
      <w:r>
        <w:rPr>
          <w:rFonts w:hint="cs"/>
          <w:sz w:val="28"/>
          <w:szCs w:val="28"/>
          <w:rtl/>
          <w:lang w:bidi="ar-SY"/>
        </w:rPr>
        <w:t>.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</w:t>
      </w:r>
      <w:proofErr w:type="gramStart"/>
      <w:r>
        <w:rPr>
          <w:rFonts w:hint="cs"/>
          <w:sz w:val="28"/>
          <w:szCs w:val="28"/>
          <w:rtl/>
          <w:lang w:bidi="ar-SY"/>
        </w:rPr>
        <w:t>3- الناسور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الشرياني الوريدي.</w:t>
      </w:r>
    </w:p>
    <w:p w:rsidR="00A575D6" w:rsidRDefault="00A575D6" w:rsidP="00A575D6">
      <w:pPr>
        <w:pStyle w:val="a5"/>
        <w:numPr>
          <w:ilvl w:val="0"/>
          <w:numId w:val="15"/>
        </w:numPr>
        <w:spacing w:before="240"/>
        <w:jc w:val="both"/>
        <w:rPr>
          <w:sz w:val="28"/>
          <w:szCs w:val="28"/>
          <w:lang w:bidi="ar-SY"/>
        </w:rPr>
      </w:pPr>
      <w:r w:rsidRPr="00DD1412">
        <w:rPr>
          <w:rFonts w:hint="cs"/>
          <w:sz w:val="28"/>
          <w:szCs w:val="28"/>
          <w:rtl/>
          <w:lang w:bidi="ar-SY"/>
        </w:rPr>
        <w:t xml:space="preserve">ارتفاع </w:t>
      </w:r>
      <w:proofErr w:type="spellStart"/>
      <w:r>
        <w:rPr>
          <w:rFonts w:hint="cs"/>
          <w:sz w:val="28"/>
          <w:szCs w:val="28"/>
          <w:rtl/>
          <w:lang w:bidi="ar-SY"/>
        </w:rPr>
        <w:t>التوتر</w:t>
      </w:r>
      <w:r w:rsidRPr="00DD1412">
        <w:rPr>
          <w:rFonts w:hint="cs"/>
          <w:sz w:val="28"/>
          <w:szCs w:val="28"/>
          <w:rtl/>
          <w:lang w:bidi="ar-SY"/>
        </w:rPr>
        <w:t>الوريد</w:t>
      </w:r>
      <w:proofErr w:type="spellEnd"/>
      <w:r w:rsidRPr="00DD1412">
        <w:rPr>
          <w:rFonts w:hint="cs"/>
          <w:sz w:val="28"/>
          <w:szCs w:val="28"/>
          <w:rtl/>
          <w:lang w:bidi="ar-SY"/>
        </w:rPr>
        <w:t xml:space="preserve"> البابي ضمن الكبد: </w:t>
      </w:r>
    </w:p>
    <w:p w:rsidR="00A575D6" w:rsidRPr="00CE2324" w:rsidRDefault="00A575D6" w:rsidP="00A575D6">
      <w:pPr>
        <w:pStyle w:val="a5"/>
        <w:spacing w:before="240"/>
        <w:ind w:left="795"/>
        <w:jc w:val="both"/>
        <w:rPr>
          <w:sz w:val="28"/>
          <w:szCs w:val="28"/>
          <w:lang w:bidi="ar-SY"/>
        </w:rPr>
      </w:pP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</w:t>
      </w:r>
      <w:r w:rsidRPr="003C46C0">
        <w:rPr>
          <w:rFonts w:hint="cs"/>
          <w:sz w:val="28"/>
          <w:szCs w:val="28"/>
          <w:rtl/>
          <w:lang w:bidi="ar-SY"/>
        </w:rPr>
        <w:t xml:space="preserve">  التشمع _ تليف الكبد الخلقي _ داء ويلسون _ عوز ألفا1أنتي </w:t>
      </w:r>
      <w:proofErr w:type="spellStart"/>
      <w:proofErr w:type="gramStart"/>
      <w:r w:rsidRPr="003C46C0">
        <w:rPr>
          <w:rFonts w:hint="cs"/>
          <w:sz w:val="28"/>
          <w:szCs w:val="28"/>
          <w:rtl/>
          <w:lang w:bidi="ar-SY"/>
        </w:rPr>
        <w:t>تريبسين</w:t>
      </w:r>
      <w:proofErr w:type="spellEnd"/>
      <w:r w:rsidRPr="003C46C0">
        <w:rPr>
          <w:rFonts w:hint="cs"/>
          <w:sz w:val="28"/>
          <w:szCs w:val="28"/>
          <w:rtl/>
          <w:lang w:bidi="ar-SY"/>
        </w:rPr>
        <w:t xml:space="preserve">  _</w:t>
      </w:r>
      <w:proofErr w:type="gramEnd"/>
      <w:r w:rsidRPr="003C46C0">
        <w:rPr>
          <w:rFonts w:hint="cs"/>
          <w:sz w:val="28"/>
          <w:szCs w:val="28"/>
          <w:rtl/>
          <w:lang w:bidi="ar-SY"/>
        </w:rPr>
        <w:t xml:space="preserve"> أدواء خزن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r w:rsidRPr="003C46C0">
        <w:rPr>
          <w:rFonts w:hint="cs"/>
          <w:sz w:val="28"/>
          <w:szCs w:val="28"/>
          <w:rtl/>
          <w:lang w:bidi="ar-SY"/>
        </w:rPr>
        <w:t>الغليكوجين</w:t>
      </w:r>
      <w:proofErr w:type="spellEnd"/>
      <w:r w:rsidRPr="003C46C0">
        <w:rPr>
          <w:rFonts w:hint="cs"/>
          <w:sz w:val="28"/>
          <w:szCs w:val="28"/>
          <w:rtl/>
          <w:lang w:bidi="ar-SY"/>
        </w:rPr>
        <w:t xml:space="preserve"> _ الأدوية </w:t>
      </w:r>
      <w:proofErr w:type="spellStart"/>
      <w:r w:rsidRPr="003C46C0">
        <w:rPr>
          <w:rFonts w:hint="cs"/>
          <w:sz w:val="28"/>
          <w:szCs w:val="28"/>
          <w:rtl/>
          <w:lang w:bidi="ar-SY"/>
        </w:rPr>
        <w:t>كالميتوتريكسات</w:t>
      </w:r>
      <w:proofErr w:type="spellEnd"/>
      <w:r w:rsidRPr="003C46C0">
        <w:rPr>
          <w:rFonts w:hint="cs"/>
          <w:sz w:val="28"/>
          <w:szCs w:val="28"/>
          <w:rtl/>
          <w:lang w:bidi="ar-SY"/>
        </w:rPr>
        <w:t xml:space="preserve"> و </w:t>
      </w:r>
      <w:proofErr w:type="gramStart"/>
      <w:r w:rsidRPr="003C46C0">
        <w:rPr>
          <w:rFonts w:hint="cs"/>
          <w:sz w:val="28"/>
          <w:szCs w:val="28"/>
          <w:rtl/>
          <w:lang w:bidi="ar-SY"/>
        </w:rPr>
        <w:t xml:space="preserve">التغذية </w:t>
      </w:r>
      <w:r>
        <w:rPr>
          <w:rFonts w:hint="cs"/>
          <w:sz w:val="28"/>
          <w:szCs w:val="28"/>
          <w:rtl/>
          <w:lang w:bidi="ar-SY"/>
        </w:rPr>
        <w:t xml:space="preserve"> الوريدية</w:t>
      </w:r>
      <w:proofErr w:type="gramEnd"/>
      <w:r>
        <w:rPr>
          <w:rFonts w:hint="cs"/>
          <w:sz w:val="28"/>
          <w:szCs w:val="28"/>
          <w:rtl/>
          <w:lang w:bidi="ar-SY"/>
        </w:rPr>
        <w:t>_</w:t>
      </w:r>
      <w:r w:rsidRPr="003C46C0">
        <w:rPr>
          <w:rFonts w:hint="cs"/>
          <w:sz w:val="28"/>
          <w:szCs w:val="28"/>
          <w:rtl/>
          <w:lang w:bidi="ar-SY"/>
        </w:rPr>
        <w:t xml:space="preserve"> رتق الطرق الصفراوية  _  الداء </w:t>
      </w:r>
    </w:p>
    <w:p w:rsidR="00A575D6" w:rsidRPr="003C46C0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 w:rsidRPr="003C46C0">
        <w:rPr>
          <w:rFonts w:hint="cs"/>
          <w:sz w:val="28"/>
          <w:szCs w:val="28"/>
          <w:rtl/>
          <w:lang w:bidi="ar-SY"/>
        </w:rPr>
        <w:t xml:space="preserve">الليفي </w:t>
      </w:r>
      <w:proofErr w:type="gramStart"/>
      <w:r w:rsidRPr="003C46C0">
        <w:rPr>
          <w:rFonts w:hint="cs"/>
          <w:sz w:val="28"/>
          <w:szCs w:val="28"/>
          <w:rtl/>
          <w:lang w:bidi="ar-SY"/>
        </w:rPr>
        <w:t>الكيسي  _</w:t>
      </w:r>
      <w:proofErr w:type="gramEnd"/>
      <w:r w:rsidRPr="003C46C0">
        <w:rPr>
          <w:rFonts w:hint="cs"/>
          <w:sz w:val="28"/>
          <w:szCs w:val="28"/>
          <w:rtl/>
          <w:lang w:bidi="ar-SY"/>
        </w:rPr>
        <w:t xml:space="preserve">  كيسات الصفراء _  التهاب الطرق الصفراوية المصلب  .</w:t>
      </w:r>
    </w:p>
    <w:p w:rsidR="00A575D6" w:rsidRDefault="00A575D6" w:rsidP="00A575D6">
      <w:pPr>
        <w:pStyle w:val="a5"/>
        <w:spacing w:before="240"/>
        <w:ind w:left="795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ارتفاع التوتر الوريد البابي بعد </w:t>
      </w:r>
      <w:proofErr w:type="gramStart"/>
      <w:r>
        <w:rPr>
          <w:rFonts w:hint="cs"/>
          <w:sz w:val="28"/>
          <w:szCs w:val="28"/>
          <w:rtl/>
          <w:lang w:bidi="ar-SY"/>
        </w:rPr>
        <w:t>الكبد :</w:t>
      </w:r>
      <w:proofErr w:type="gramEnd"/>
    </w:p>
    <w:p w:rsidR="00A575D6" w:rsidRPr="003C46C0" w:rsidRDefault="00A575D6" w:rsidP="00A575D6">
      <w:pPr>
        <w:spacing w:before="240"/>
        <w:jc w:val="both"/>
        <w:rPr>
          <w:sz w:val="28"/>
          <w:szCs w:val="28"/>
          <w:lang w:bidi="ar-SY"/>
        </w:rPr>
      </w:pPr>
      <w:r w:rsidRPr="003C46C0">
        <w:rPr>
          <w:rFonts w:hint="cs"/>
          <w:sz w:val="28"/>
          <w:szCs w:val="28"/>
          <w:rtl/>
          <w:lang w:bidi="ar-SY"/>
        </w:rPr>
        <w:t xml:space="preserve">متلازمة بود </w:t>
      </w:r>
      <w:proofErr w:type="spellStart"/>
      <w:proofErr w:type="gramStart"/>
      <w:r w:rsidRPr="003C46C0">
        <w:rPr>
          <w:rFonts w:hint="cs"/>
          <w:sz w:val="28"/>
          <w:szCs w:val="28"/>
          <w:rtl/>
          <w:lang w:bidi="ar-SY"/>
        </w:rPr>
        <w:t>كياري</w:t>
      </w:r>
      <w:proofErr w:type="spellEnd"/>
      <w:r w:rsidRPr="003C46C0">
        <w:rPr>
          <w:rFonts w:hint="cs"/>
          <w:sz w:val="28"/>
          <w:szCs w:val="28"/>
          <w:rtl/>
          <w:lang w:bidi="ar-SY"/>
        </w:rPr>
        <w:t xml:space="preserve">  _</w:t>
      </w:r>
      <w:proofErr w:type="gramEnd"/>
      <w:r w:rsidRPr="003C46C0">
        <w:rPr>
          <w:rFonts w:hint="cs"/>
          <w:sz w:val="28"/>
          <w:szCs w:val="28"/>
          <w:rtl/>
          <w:lang w:bidi="ar-SY"/>
        </w:rPr>
        <w:t xml:space="preserve"> المرض الوريدي </w:t>
      </w:r>
      <w:proofErr w:type="spellStart"/>
      <w:r w:rsidRPr="003C46C0">
        <w:rPr>
          <w:rFonts w:hint="cs"/>
          <w:sz w:val="28"/>
          <w:szCs w:val="28"/>
          <w:rtl/>
          <w:lang w:bidi="ar-SY"/>
        </w:rPr>
        <w:t>الساد_ارتفاع</w:t>
      </w:r>
      <w:proofErr w:type="spellEnd"/>
      <w:r w:rsidRPr="003C46C0">
        <w:rPr>
          <w:rFonts w:hint="cs"/>
          <w:sz w:val="28"/>
          <w:szCs w:val="28"/>
          <w:rtl/>
          <w:lang w:bidi="ar-SY"/>
        </w:rPr>
        <w:t xml:space="preserve"> التوتر البابي المجهول السبب.</w:t>
      </w:r>
    </w:p>
    <w:p w:rsidR="00A575D6" w:rsidRPr="003C46C0" w:rsidRDefault="00A575D6" w:rsidP="00A575D6">
      <w:pPr>
        <w:pStyle w:val="a5"/>
        <w:spacing w:before="240"/>
        <w:ind w:left="795"/>
        <w:jc w:val="both"/>
        <w:rPr>
          <w:sz w:val="28"/>
          <w:szCs w:val="28"/>
          <w:rtl/>
          <w:lang w:bidi="ar-SY"/>
        </w:rPr>
      </w:pP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 w:rsidRPr="00361B35">
        <w:rPr>
          <w:rFonts w:hint="cs"/>
          <w:i/>
          <w:iCs/>
          <w:sz w:val="36"/>
          <w:szCs w:val="36"/>
          <w:rtl/>
          <w:lang w:bidi="ar-SY"/>
        </w:rPr>
        <w:t xml:space="preserve">سريرياً </w:t>
      </w:r>
      <w:r>
        <w:rPr>
          <w:rFonts w:hint="cs"/>
          <w:sz w:val="28"/>
          <w:szCs w:val="28"/>
          <w:rtl/>
          <w:lang w:bidi="ar-SY"/>
        </w:rPr>
        <w:t>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يعتبر النزف التظاهرة الرئيسية لدوالي المري , ويتعرض </w:t>
      </w:r>
      <w:proofErr w:type="spellStart"/>
      <w:r>
        <w:rPr>
          <w:rFonts w:hint="cs"/>
          <w:sz w:val="28"/>
          <w:szCs w:val="28"/>
          <w:rtl/>
          <w:lang w:bidi="ar-SY"/>
        </w:rPr>
        <w:t>اللأطفال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إلى هجمات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 متكررة من النزف المهدد </w:t>
      </w:r>
      <w:proofErr w:type="gramStart"/>
      <w:r>
        <w:rPr>
          <w:rFonts w:hint="cs"/>
          <w:sz w:val="28"/>
          <w:szCs w:val="28"/>
          <w:rtl/>
          <w:lang w:bidi="ar-SY"/>
        </w:rPr>
        <w:t>للحياة  ويمكن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أن  يتوقف النزف عفوياً عندما تكون وظيفة الكبد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طبيعية 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وتكون المسألة صعبة في حال وجود خلل بالوظيفة الكبدية .</w:t>
      </w:r>
    </w:p>
    <w:p w:rsidR="00A575D6" w:rsidRPr="009E18B8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ضخامة الطحال الناتجة عن فرط </w:t>
      </w:r>
      <w:proofErr w:type="spellStart"/>
      <w:r>
        <w:rPr>
          <w:rFonts w:hint="cs"/>
          <w:sz w:val="28"/>
          <w:szCs w:val="28"/>
          <w:rtl/>
          <w:lang w:bidi="ar-SY"/>
        </w:rPr>
        <w:t>الطحالية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هي العرض الثاني الأكثر شيوعاً.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وقد تكون علامات المرض الكبدي موجودة مثل </w:t>
      </w:r>
      <w:proofErr w:type="gramStart"/>
      <w:r>
        <w:rPr>
          <w:rFonts w:hint="cs"/>
          <w:sz w:val="28"/>
          <w:szCs w:val="28"/>
          <w:rtl/>
          <w:lang w:bidi="ar-SY"/>
        </w:rPr>
        <w:t>( اللون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اليرقاني _ الحمامى الراحية _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العنكبوت الوعائي _ الحبن _ توسع الأوعية حول </w:t>
      </w:r>
      <w:proofErr w:type="gramStart"/>
      <w:r>
        <w:rPr>
          <w:rFonts w:hint="cs"/>
          <w:sz w:val="28"/>
          <w:szCs w:val="28"/>
          <w:rtl/>
          <w:lang w:bidi="ar-SY"/>
        </w:rPr>
        <w:t>السرة )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A575D6" w:rsidRDefault="00A575D6" w:rsidP="00A575D6">
      <w:pPr>
        <w:spacing w:before="240"/>
        <w:jc w:val="both"/>
        <w:rPr>
          <w:i/>
          <w:iCs/>
          <w:sz w:val="28"/>
          <w:szCs w:val="28"/>
          <w:rtl/>
          <w:lang w:bidi="ar-SY"/>
        </w:rPr>
      </w:pPr>
      <w:proofErr w:type="gramStart"/>
      <w:r>
        <w:rPr>
          <w:rFonts w:hint="cs"/>
          <w:i/>
          <w:iCs/>
          <w:sz w:val="36"/>
          <w:szCs w:val="36"/>
          <w:rtl/>
          <w:lang w:bidi="ar-SY"/>
        </w:rPr>
        <w:t>6)</w:t>
      </w:r>
      <w:proofErr w:type="spellStart"/>
      <w:r w:rsidRPr="00267B1B">
        <w:rPr>
          <w:rFonts w:hint="cs"/>
          <w:i/>
          <w:iCs/>
          <w:sz w:val="36"/>
          <w:szCs w:val="36"/>
          <w:rtl/>
          <w:lang w:bidi="ar-SY"/>
        </w:rPr>
        <w:t>فرفرية</w:t>
      </w:r>
      <w:proofErr w:type="spellEnd"/>
      <w:proofErr w:type="gramEnd"/>
      <w:r w:rsidRPr="00267B1B">
        <w:rPr>
          <w:rFonts w:hint="cs"/>
          <w:i/>
          <w:iCs/>
          <w:sz w:val="36"/>
          <w:szCs w:val="36"/>
          <w:rtl/>
          <w:lang w:bidi="ar-SY"/>
        </w:rPr>
        <w:t xml:space="preserve"> </w:t>
      </w:r>
      <w:proofErr w:type="spellStart"/>
      <w:r w:rsidRPr="00267B1B">
        <w:rPr>
          <w:rFonts w:hint="cs"/>
          <w:i/>
          <w:iCs/>
          <w:sz w:val="36"/>
          <w:szCs w:val="36"/>
          <w:rtl/>
          <w:lang w:bidi="ar-SY"/>
        </w:rPr>
        <w:t>هينوخ</w:t>
      </w:r>
      <w:proofErr w:type="spellEnd"/>
      <w:r w:rsidRPr="00267B1B">
        <w:rPr>
          <w:rFonts w:hint="cs"/>
          <w:i/>
          <w:iCs/>
          <w:sz w:val="36"/>
          <w:szCs w:val="36"/>
          <w:rtl/>
          <w:lang w:bidi="ar-SY"/>
        </w:rPr>
        <w:t xml:space="preserve"> </w:t>
      </w:r>
      <w:proofErr w:type="spellStart"/>
      <w:r w:rsidRPr="00267B1B">
        <w:rPr>
          <w:rFonts w:hint="cs"/>
          <w:i/>
          <w:iCs/>
          <w:sz w:val="36"/>
          <w:szCs w:val="36"/>
          <w:rtl/>
          <w:lang w:bidi="ar-SY"/>
        </w:rPr>
        <w:t>شونلاين</w:t>
      </w:r>
      <w:proofErr w:type="spellEnd"/>
      <w:r w:rsidR="00F957CA">
        <w:rPr>
          <w:rFonts w:hint="cs"/>
          <w:i/>
          <w:iCs/>
          <w:sz w:val="18"/>
          <w:szCs w:val="18"/>
          <w:rtl/>
          <w:lang w:bidi="ar-SY"/>
        </w:rPr>
        <w:t>(5</w:t>
      </w:r>
      <w:r w:rsidRPr="00267B1B">
        <w:rPr>
          <w:rFonts w:hint="cs"/>
          <w:i/>
          <w:iCs/>
          <w:sz w:val="18"/>
          <w:szCs w:val="18"/>
          <w:rtl/>
          <w:lang w:bidi="ar-SY"/>
        </w:rPr>
        <w:t>)</w:t>
      </w:r>
      <w:r w:rsidRPr="00267B1B">
        <w:rPr>
          <w:rFonts w:hint="cs"/>
          <w:i/>
          <w:iCs/>
          <w:sz w:val="14"/>
          <w:szCs w:val="14"/>
          <w:rtl/>
          <w:lang w:bidi="ar-SY"/>
        </w:rPr>
        <w:t xml:space="preserve"> </w:t>
      </w:r>
      <w:r>
        <w:rPr>
          <w:rFonts w:hint="cs"/>
          <w:i/>
          <w:iCs/>
          <w:sz w:val="28"/>
          <w:szCs w:val="28"/>
          <w:rtl/>
          <w:lang w:bidi="ar-SY"/>
        </w:rPr>
        <w:t>: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 w:rsidRPr="00361B35">
        <w:rPr>
          <w:rFonts w:hint="cs"/>
          <w:sz w:val="28"/>
          <w:szCs w:val="28"/>
          <w:rtl/>
          <w:lang w:bidi="ar-SY"/>
        </w:rPr>
        <w:t>التهاب في الأوعية الدقيقة</w:t>
      </w:r>
      <w:proofErr w:type="gramStart"/>
      <w:r w:rsidRPr="00361B35"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 w:rsidRPr="00361B35">
        <w:rPr>
          <w:rFonts w:hint="cs"/>
          <w:sz w:val="28"/>
          <w:szCs w:val="28"/>
          <w:rtl/>
          <w:lang w:bidi="ar-SY"/>
        </w:rPr>
        <w:t xml:space="preserve"> وعادة تتلو انتان تنفسي علوي , أكثر شيوعاً عند الأطفال بعمر 2 </w:t>
      </w:r>
      <w:r>
        <w:rPr>
          <w:rFonts w:hint="cs"/>
          <w:sz w:val="28"/>
          <w:szCs w:val="28"/>
          <w:rtl/>
          <w:lang w:bidi="ar-SY"/>
        </w:rPr>
        <w:t>-</w:t>
      </w:r>
    </w:p>
    <w:p w:rsidR="00A575D6" w:rsidRPr="00361B35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 w:rsidRPr="00361B35">
        <w:rPr>
          <w:rFonts w:hint="cs"/>
          <w:sz w:val="28"/>
          <w:szCs w:val="28"/>
          <w:rtl/>
          <w:lang w:bidi="ar-SY"/>
        </w:rPr>
        <w:t>8 سنوات</w:t>
      </w:r>
      <w:proofErr w:type="gramStart"/>
      <w:r w:rsidRPr="00361B35"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 w:rsidRPr="00361B35">
        <w:rPr>
          <w:rFonts w:hint="cs"/>
          <w:sz w:val="28"/>
          <w:szCs w:val="28"/>
          <w:rtl/>
          <w:lang w:bidi="ar-SY"/>
        </w:rPr>
        <w:t xml:space="preserve"> تكثر في فصل الشتاء , الذكور ضعفي الإناث . نسبة الحدوث</w:t>
      </w:r>
      <w:r w:rsidRPr="00361B35">
        <w:rPr>
          <w:sz w:val="28"/>
          <w:szCs w:val="28"/>
          <w:lang w:bidi="ar-SY"/>
        </w:rPr>
        <w:t xml:space="preserve">    </w:t>
      </w:r>
      <w:r w:rsidRPr="00361B35">
        <w:rPr>
          <w:rFonts w:hint="cs"/>
          <w:sz w:val="28"/>
          <w:szCs w:val="28"/>
          <w:rtl/>
          <w:lang w:bidi="ar-SY"/>
        </w:rPr>
        <w:t xml:space="preserve"> </w:t>
      </w:r>
      <w:r w:rsidRPr="00361B35">
        <w:rPr>
          <w:sz w:val="28"/>
          <w:szCs w:val="28"/>
          <w:lang w:bidi="ar-SY"/>
        </w:rPr>
        <w:t>9\100000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 w:rsidRPr="00361B35">
        <w:rPr>
          <w:rFonts w:hint="cs"/>
          <w:sz w:val="28"/>
          <w:szCs w:val="28"/>
          <w:rtl/>
          <w:lang w:bidi="ar-SY"/>
        </w:rPr>
        <w:t xml:space="preserve">المرض مجهول </w:t>
      </w:r>
      <w:proofErr w:type="gramStart"/>
      <w:r w:rsidRPr="00361B35">
        <w:rPr>
          <w:rFonts w:hint="cs"/>
          <w:sz w:val="28"/>
          <w:szCs w:val="28"/>
          <w:rtl/>
          <w:lang w:bidi="ar-SY"/>
        </w:rPr>
        <w:t>السبب</w:t>
      </w:r>
      <w:r>
        <w:rPr>
          <w:rFonts w:hint="cs"/>
          <w:sz w:val="28"/>
          <w:szCs w:val="28"/>
          <w:rtl/>
          <w:lang w:bidi="ar-SY"/>
        </w:rPr>
        <w:t>,</w:t>
      </w:r>
      <w:proofErr w:type="gramEnd"/>
      <w:r w:rsidRPr="00361B35">
        <w:rPr>
          <w:rFonts w:hint="cs"/>
          <w:sz w:val="28"/>
          <w:szCs w:val="28"/>
          <w:rtl/>
          <w:lang w:bidi="ar-SY"/>
        </w:rPr>
        <w:t xml:space="preserve"> وهو </w:t>
      </w:r>
      <w:proofErr w:type="spellStart"/>
      <w:r w:rsidRPr="00361B35">
        <w:rPr>
          <w:rFonts w:hint="cs"/>
          <w:sz w:val="28"/>
          <w:szCs w:val="28"/>
          <w:rtl/>
          <w:lang w:bidi="ar-SY"/>
        </w:rPr>
        <w:t>متواسط</w:t>
      </w:r>
      <w:proofErr w:type="spellEnd"/>
      <w:r w:rsidRPr="00361B35">
        <w:rPr>
          <w:rFonts w:hint="cs"/>
          <w:sz w:val="28"/>
          <w:szCs w:val="28"/>
          <w:rtl/>
          <w:lang w:bidi="ar-SY"/>
        </w:rPr>
        <w:t xml:space="preserve"> بال</w:t>
      </w:r>
      <w:r w:rsidRPr="00361B35">
        <w:rPr>
          <w:sz w:val="28"/>
          <w:szCs w:val="28"/>
          <w:lang w:bidi="ar-SY"/>
        </w:rPr>
        <w:t>IgA</w:t>
      </w:r>
      <w:r w:rsidRPr="00361B35">
        <w:rPr>
          <w:rFonts w:hint="cs"/>
          <w:sz w:val="28"/>
          <w:szCs w:val="28"/>
          <w:rtl/>
          <w:lang w:bidi="ar-SY"/>
        </w:rPr>
        <w:t xml:space="preserve"> حيث أظهرت الدراسة </w:t>
      </w:r>
      <w:proofErr w:type="spellStart"/>
      <w:r w:rsidRPr="00361B35">
        <w:rPr>
          <w:rFonts w:hint="cs"/>
          <w:sz w:val="28"/>
          <w:szCs w:val="28"/>
          <w:rtl/>
          <w:lang w:bidi="ar-SY"/>
        </w:rPr>
        <w:t>الومضانية</w:t>
      </w:r>
      <w:proofErr w:type="spellEnd"/>
      <w:r w:rsidRPr="00361B35">
        <w:rPr>
          <w:rFonts w:hint="cs"/>
          <w:sz w:val="28"/>
          <w:szCs w:val="28"/>
          <w:rtl/>
          <w:lang w:bidi="ar-SY"/>
        </w:rPr>
        <w:t xml:space="preserve"> ترسبات </w:t>
      </w:r>
    </w:p>
    <w:p w:rsidR="00A575D6" w:rsidRPr="00361B35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 w:rsidRPr="00361B35">
        <w:rPr>
          <w:rFonts w:hint="cs"/>
          <w:sz w:val="28"/>
          <w:szCs w:val="28"/>
          <w:rtl/>
          <w:lang w:bidi="ar-SY"/>
        </w:rPr>
        <w:t>من</w:t>
      </w:r>
      <w:r w:rsidRPr="00361B35">
        <w:rPr>
          <w:sz w:val="28"/>
          <w:szCs w:val="28"/>
          <w:lang w:bidi="ar-SY"/>
        </w:rPr>
        <w:t xml:space="preserve">IgA </w:t>
      </w:r>
      <w:r w:rsidRPr="00361B35">
        <w:rPr>
          <w:rFonts w:hint="cs"/>
          <w:sz w:val="28"/>
          <w:szCs w:val="28"/>
          <w:rtl/>
          <w:lang w:bidi="ar-SY"/>
        </w:rPr>
        <w:t xml:space="preserve">  و </w:t>
      </w:r>
      <w:r w:rsidRPr="00361B35">
        <w:rPr>
          <w:sz w:val="28"/>
          <w:szCs w:val="28"/>
          <w:lang w:bidi="ar-SY"/>
        </w:rPr>
        <w:t>C3</w:t>
      </w:r>
      <w:r w:rsidRPr="00361B35">
        <w:rPr>
          <w:rFonts w:hint="cs"/>
          <w:sz w:val="28"/>
          <w:szCs w:val="28"/>
          <w:rtl/>
          <w:lang w:bidi="ar-SY"/>
        </w:rPr>
        <w:t xml:space="preserve"> في الأوعية الدقيقة للجلد والكبب </w:t>
      </w:r>
      <w:proofErr w:type="gramStart"/>
      <w:r w:rsidRPr="00361B35">
        <w:rPr>
          <w:rFonts w:hint="cs"/>
          <w:sz w:val="28"/>
          <w:szCs w:val="28"/>
          <w:rtl/>
          <w:lang w:bidi="ar-SY"/>
        </w:rPr>
        <w:t>الكلوية .</w:t>
      </w:r>
      <w:proofErr w:type="gramEnd"/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 w:rsidRPr="00361B35">
        <w:rPr>
          <w:rFonts w:hint="cs"/>
          <w:i/>
          <w:iCs/>
          <w:sz w:val="40"/>
          <w:szCs w:val="40"/>
          <w:rtl/>
          <w:lang w:bidi="ar-SY"/>
        </w:rPr>
        <w:t>سريرياً</w:t>
      </w:r>
      <w:r w:rsidRPr="00361B35">
        <w:rPr>
          <w:rFonts w:hint="cs"/>
          <w:i/>
          <w:iCs/>
          <w:sz w:val="28"/>
          <w:szCs w:val="28"/>
          <w:rtl/>
          <w:lang w:bidi="ar-SY"/>
        </w:rPr>
        <w:t xml:space="preserve"> </w:t>
      </w:r>
      <w:r w:rsidRPr="00361B35">
        <w:rPr>
          <w:rFonts w:hint="cs"/>
          <w:sz w:val="28"/>
          <w:szCs w:val="28"/>
          <w:rtl/>
          <w:lang w:bidi="ar-SY"/>
        </w:rPr>
        <w:t>:</w:t>
      </w:r>
      <w:proofErr w:type="gramEnd"/>
      <w:r w:rsidRPr="00361B35">
        <w:rPr>
          <w:rFonts w:hint="cs"/>
          <w:sz w:val="28"/>
          <w:szCs w:val="28"/>
          <w:rtl/>
          <w:lang w:bidi="ar-SY"/>
        </w:rPr>
        <w:t xml:space="preserve"> قد يكون</w:t>
      </w:r>
      <w:r>
        <w:rPr>
          <w:rFonts w:hint="cs"/>
          <w:i/>
          <w:iCs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البدء حاداً وتظهر الأعراض مع بعضها , أو تكون الأعراض متوالية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خلال أسابيع أو </w:t>
      </w:r>
      <w:proofErr w:type="gramStart"/>
      <w:r>
        <w:rPr>
          <w:rFonts w:hint="cs"/>
          <w:sz w:val="28"/>
          <w:szCs w:val="28"/>
          <w:rtl/>
          <w:lang w:bidi="ar-SY"/>
        </w:rPr>
        <w:t>أشهر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حرارة منخفضة وتعب في أكثر من نصف </w:t>
      </w:r>
      <w:proofErr w:type="gramStart"/>
      <w:r>
        <w:rPr>
          <w:rFonts w:hint="cs"/>
          <w:sz w:val="28"/>
          <w:szCs w:val="28"/>
          <w:rtl/>
          <w:lang w:bidi="ar-SY"/>
        </w:rPr>
        <w:t>المرضى 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 </w:t>
      </w:r>
      <w:r w:rsidRPr="002E46C5">
        <w:rPr>
          <w:rFonts w:hint="cs"/>
          <w:sz w:val="28"/>
          <w:szCs w:val="28"/>
          <w:rtl/>
          <w:lang w:bidi="ar-SY"/>
        </w:rPr>
        <w:t xml:space="preserve">اندفاعات </w:t>
      </w:r>
      <w:r>
        <w:rPr>
          <w:rFonts w:hint="cs"/>
          <w:sz w:val="28"/>
          <w:szCs w:val="28"/>
          <w:rtl/>
          <w:lang w:bidi="ar-SY"/>
        </w:rPr>
        <w:t xml:space="preserve">بقعية </w:t>
      </w:r>
      <w:proofErr w:type="spellStart"/>
      <w:proofErr w:type="gramStart"/>
      <w:r>
        <w:rPr>
          <w:rFonts w:hint="cs"/>
          <w:sz w:val="28"/>
          <w:szCs w:val="28"/>
          <w:rtl/>
          <w:lang w:bidi="ar-SY"/>
        </w:rPr>
        <w:t>حطاطية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لونها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زهري يزول بالضغط تسمى </w:t>
      </w:r>
      <w:proofErr w:type="spellStart"/>
      <w:r>
        <w:rPr>
          <w:rFonts w:hint="cs"/>
          <w:sz w:val="28"/>
          <w:szCs w:val="28"/>
          <w:rtl/>
          <w:lang w:bidi="ar-SY"/>
        </w:rPr>
        <w:t>الفرفرية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المجسوسة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,  يمكن أن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تظهر خلال بضعة أيام وتدوم 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4 </w:t>
      </w:r>
      <w:proofErr w:type="gramStart"/>
      <w:r>
        <w:rPr>
          <w:rFonts w:hint="cs"/>
          <w:sz w:val="28"/>
          <w:szCs w:val="28"/>
          <w:rtl/>
          <w:lang w:bidi="ar-SY"/>
        </w:rPr>
        <w:t>أشهر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يمكن أن يحدث وذمة </w:t>
      </w:r>
      <w:proofErr w:type="gramStart"/>
      <w:r>
        <w:rPr>
          <w:rFonts w:hint="cs"/>
          <w:sz w:val="28"/>
          <w:szCs w:val="28"/>
          <w:rtl/>
          <w:lang w:bidi="ar-SY"/>
        </w:rPr>
        <w:t>بالأجفان  أو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الصفن .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 التهاب </w:t>
      </w:r>
      <w:proofErr w:type="gramStart"/>
      <w:r>
        <w:rPr>
          <w:rFonts w:hint="cs"/>
          <w:sz w:val="28"/>
          <w:szCs w:val="28"/>
          <w:rtl/>
          <w:lang w:bidi="ar-SY"/>
        </w:rPr>
        <w:t>مفاصل  في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ثلثي الحالات  , وغالباً في الركبة والكاحل .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 الإصابة </w:t>
      </w:r>
      <w:proofErr w:type="gramStart"/>
      <w:r>
        <w:rPr>
          <w:rFonts w:hint="cs"/>
          <w:sz w:val="28"/>
          <w:szCs w:val="28"/>
          <w:rtl/>
          <w:lang w:bidi="ar-SY"/>
        </w:rPr>
        <w:t>الهضمية  تتظاهر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بألم بطني متقطع , ؟إسهال مع أو بدون دم  , </w:t>
      </w:r>
      <w:proofErr w:type="spellStart"/>
      <w:r>
        <w:rPr>
          <w:rFonts w:hint="cs"/>
          <w:sz w:val="28"/>
          <w:szCs w:val="28"/>
          <w:rtl/>
          <w:lang w:bidi="ar-SY"/>
        </w:rPr>
        <w:t>إقياء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مدمى , قد 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يحدث </w:t>
      </w:r>
      <w:proofErr w:type="spellStart"/>
      <w:r>
        <w:rPr>
          <w:rFonts w:hint="cs"/>
          <w:sz w:val="28"/>
          <w:szCs w:val="28"/>
          <w:rtl/>
          <w:lang w:bidi="ar-SY"/>
        </w:rPr>
        <w:t>انغلاف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Y"/>
        </w:rPr>
        <w:t>أمعاء .</w:t>
      </w:r>
      <w:proofErr w:type="gramEnd"/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الإصابة الكلوية تحدث في 25 -50 % من </w:t>
      </w:r>
      <w:proofErr w:type="gramStart"/>
      <w:r>
        <w:rPr>
          <w:rFonts w:hint="cs"/>
          <w:sz w:val="28"/>
          <w:szCs w:val="28"/>
          <w:rtl/>
          <w:lang w:bidi="ar-SY"/>
        </w:rPr>
        <w:t>الأطفال 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وأشيع الاختلاطات  تكون كلوية  .</w:t>
      </w:r>
    </w:p>
    <w:p w:rsidR="00A575D6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يمكن أن يحدث ضخامة كبدية </w:t>
      </w:r>
      <w:proofErr w:type="spellStart"/>
      <w:proofErr w:type="gramStart"/>
      <w:r>
        <w:rPr>
          <w:rFonts w:hint="cs"/>
          <w:sz w:val="28"/>
          <w:szCs w:val="28"/>
          <w:rtl/>
          <w:lang w:bidi="ar-SY"/>
        </w:rPr>
        <w:t>طحالية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وضخامات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عقدية  , ويمكن أن تصاب الجملة العصبية </w:t>
      </w:r>
    </w:p>
    <w:p w:rsidR="00A575D6" w:rsidRPr="00267B1B" w:rsidRDefault="00A575D6" w:rsidP="00A575D6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المركزية  والعين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والقلب و البنكرياس .</w:t>
      </w:r>
    </w:p>
    <w:p w:rsidR="00A575D6" w:rsidRDefault="00A575D6" w:rsidP="0001697C">
      <w:pPr>
        <w:rPr>
          <w:sz w:val="28"/>
          <w:szCs w:val="28"/>
          <w:rtl/>
          <w:lang w:bidi="ar-SY"/>
        </w:rPr>
      </w:pPr>
    </w:p>
    <w:p w:rsidR="00F957CA" w:rsidRDefault="00F957CA" w:rsidP="0001697C">
      <w:pPr>
        <w:rPr>
          <w:sz w:val="28"/>
          <w:szCs w:val="28"/>
          <w:rtl/>
          <w:lang w:bidi="ar-SY"/>
        </w:rPr>
      </w:pPr>
    </w:p>
    <w:p w:rsidR="00B44D76" w:rsidRPr="00871685" w:rsidRDefault="00EB23A0" w:rsidP="00643A03">
      <w:pPr>
        <w:pStyle w:val="a5"/>
        <w:rPr>
          <w:i/>
          <w:iCs/>
          <w:sz w:val="44"/>
          <w:szCs w:val="44"/>
          <w:rtl/>
          <w:lang w:bidi="ar-SY"/>
        </w:rPr>
      </w:pPr>
      <w:r w:rsidRPr="00871685">
        <w:rPr>
          <w:rFonts w:hint="cs"/>
          <w:i/>
          <w:iCs/>
          <w:sz w:val="44"/>
          <w:szCs w:val="44"/>
          <w:rtl/>
          <w:lang w:bidi="ar-SY"/>
        </w:rPr>
        <w:lastRenderedPageBreak/>
        <w:t xml:space="preserve">الوسائل </w:t>
      </w:r>
      <w:proofErr w:type="gramStart"/>
      <w:r w:rsidRPr="00871685">
        <w:rPr>
          <w:rFonts w:hint="cs"/>
          <w:i/>
          <w:iCs/>
          <w:sz w:val="44"/>
          <w:szCs w:val="44"/>
          <w:rtl/>
          <w:lang w:bidi="ar-SY"/>
        </w:rPr>
        <w:t>التشخيصية :</w:t>
      </w:r>
      <w:proofErr w:type="gramEnd"/>
      <w:r w:rsidR="00F957CA">
        <w:rPr>
          <w:rFonts w:hint="cs"/>
          <w:i/>
          <w:iCs/>
          <w:sz w:val="44"/>
          <w:szCs w:val="44"/>
          <w:rtl/>
          <w:lang w:bidi="ar-SY"/>
        </w:rPr>
        <w:t xml:space="preserve"> (6)</w:t>
      </w:r>
    </w:p>
    <w:p w:rsidR="00EB23A0" w:rsidRDefault="00EB23A0" w:rsidP="00643A03">
      <w:pPr>
        <w:pStyle w:val="a5"/>
        <w:rPr>
          <w:sz w:val="32"/>
          <w:szCs w:val="32"/>
          <w:rtl/>
          <w:lang w:bidi="ar-SY"/>
        </w:rPr>
      </w:pPr>
      <w:proofErr w:type="gramStart"/>
      <w:r>
        <w:rPr>
          <w:rFonts w:hint="cs"/>
          <w:sz w:val="44"/>
          <w:szCs w:val="44"/>
          <w:rtl/>
          <w:lang w:bidi="ar-SY"/>
        </w:rPr>
        <w:t>1)</w:t>
      </w:r>
      <w:r w:rsidR="002F722D">
        <w:rPr>
          <w:rFonts w:hint="cs"/>
          <w:sz w:val="32"/>
          <w:szCs w:val="32"/>
          <w:rtl/>
          <w:lang w:bidi="ar-SY"/>
        </w:rPr>
        <w:t>التنظير</w:t>
      </w:r>
      <w:proofErr w:type="gramEnd"/>
      <w:r w:rsidR="002F722D">
        <w:rPr>
          <w:rFonts w:hint="cs"/>
          <w:sz w:val="32"/>
          <w:szCs w:val="32"/>
          <w:rtl/>
          <w:lang w:bidi="ar-SY"/>
        </w:rPr>
        <w:t xml:space="preserve"> الهضمي العلوي : هو الوسيلة التشخيصية المثلى للنزف الهضمي ال</w:t>
      </w:r>
      <w:r w:rsidR="00722201">
        <w:rPr>
          <w:rFonts w:hint="cs"/>
          <w:sz w:val="32"/>
          <w:szCs w:val="32"/>
          <w:rtl/>
          <w:lang w:bidi="ar-SY"/>
        </w:rPr>
        <w:t>علوي .</w:t>
      </w:r>
    </w:p>
    <w:p w:rsidR="000233C1" w:rsidRDefault="000233C1" w:rsidP="00643A03">
      <w:pPr>
        <w:pStyle w:val="a5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يجب إجراء التنظير خلال 24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48 ساعة للرضع والأطفال الذين لديهم نزف حاد وغزير</w:t>
      </w:r>
      <w:proofErr w:type="gramStart"/>
      <w:r>
        <w:rPr>
          <w:rFonts w:hint="cs"/>
          <w:sz w:val="32"/>
          <w:szCs w:val="32"/>
          <w:rtl/>
          <w:lang w:bidi="ar-SY"/>
        </w:rPr>
        <w:t xml:space="preserve"> ,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 وخاصة إذا </w:t>
      </w:r>
      <w:r w:rsidR="006E1C57">
        <w:rPr>
          <w:rFonts w:hint="cs"/>
          <w:sz w:val="32"/>
          <w:szCs w:val="32"/>
          <w:rtl/>
          <w:lang w:bidi="ar-SY"/>
        </w:rPr>
        <w:t>كان هناك حاجة إلى نقل دم و عند الأطفال الذين لديهم نزف منخفض الدرجة غير مفسر ومستمر أو متكرر .</w:t>
      </w:r>
    </w:p>
    <w:p w:rsidR="006E1C57" w:rsidRDefault="006E1C57" w:rsidP="00643A03">
      <w:pPr>
        <w:pStyle w:val="a5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المريض الغير مستقر </w:t>
      </w:r>
      <w:proofErr w:type="spellStart"/>
      <w:r>
        <w:rPr>
          <w:rFonts w:hint="cs"/>
          <w:sz w:val="32"/>
          <w:szCs w:val="32"/>
          <w:rtl/>
          <w:lang w:bidi="ar-SY"/>
        </w:rPr>
        <w:t>هيموديناميكياً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يجب أن لا يجرى له تنظير إلا بعد أن يستقر</w:t>
      </w:r>
      <w:proofErr w:type="gramStart"/>
      <w:r>
        <w:rPr>
          <w:rFonts w:hint="cs"/>
          <w:sz w:val="32"/>
          <w:szCs w:val="32"/>
          <w:rtl/>
          <w:lang w:bidi="ar-SY"/>
        </w:rPr>
        <w:t xml:space="preserve"> ,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 عن طريق نقل الدم وتصحيح اضطرابات التخثر إن وجدت . </w:t>
      </w:r>
    </w:p>
    <w:p w:rsidR="006E1C57" w:rsidRDefault="00853912" w:rsidP="00643A03">
      <w:pPr>
        <w:pStyle w:val="a5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طريقة إجراء التنظير عند الأطفال تشبهها عند البالغين مع بعض الاعتبارات:</w:t>
      </w:r>
    </w:p>
    <w:p w:rsidR="00853912" w:rsidRDefault="00853912" w:rsidP="00643A03">
      <w:pPr>
        <w:pStyle w:val="a5"/>
        <w:rPr>
          <w:sz w:val="32"/>
          <w:szCs w:val="32"/>
          <w:rtl/>
          <w:lang w:bidi="ar-SY"/>
        </w:rPr>
      </w:pPr>
      <w:proofErr w:type="gramStart"/>
      <w:r>
        <w:rPr>
          <w:rFonts w:hint="cs"/>
          <w:sz w:val="32"/>
          <w:szCs w:val="32"/>
          <w:rtl/>
          <w:lang w:bidi="ar-SY"/>
        </w:rPr>
        <w:t>1)يحتاج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 الأطفال إلى </w:t>
      </w:r>
      <w:r w:rsidR="00BB22F7">
        <w:rPr>
          <w:rFonts w:hint="cs"/>
          <w:sz w:val="32"/>
          <w:szCs w:val="32"/>
          <w:rtl/>
          <w:lang w:bidi="ar-SY"/>
        </w:rPr>
        <w:t xml:space="preserve">تهدئة أو تخدير عام ,وحسب بعض الدراسات يكون التخدير العام أفضل من التهدئة من حيث الاختلاطات . ويجب أن يراقب الطفل </w:t>
      </w:r>
      <w:proofErr w:type="spellStart"/>
      <w:r w:rsidR="00BB22F7">
        <w:rPr>
          <w:rFonts w:hint="cs"/>
          <w:sz w:val="32"/>
          <w:szCs w:val="32"/>
          <w:rtl/>
          <w:lang w:bidi="ar-SY"/>
        </w:rPr>
        <w:t>بالمونيتور</w:t>
      </w:r>
      <w:proofErr w:type="spellEnd"/>
      <w:r w:rsidR="00BB22F7">
        <w:rPr>
          <w:rFonts w:hint="cs"/>
          <w:sz w:val="32"/>
          <w:szCs w:val="32"/>
          <w:rtl/>
          <w:lang w:bidi="ar-SY"/>
        </w:rPr>
        <w:t xml:space="preserve"> أ</w:t>
      </w:r>
      <w:r w:rsidR="00711D6C">
        <w:rPr>
          <w:rFonts w:hint="cs"/>
          <w:sz w:val="32"/>
          <w:szCs w:val="32"/>
          <w:rtl/>
          <w:lang w:bidi="ar-SY"/>
        </w:rPr>
        <w:t xml:space="preserve">ثناء عملية </w:t>
      </w:r>
      <w:proofErr w:type="gramStart"/>
      <w:r w:rsidR="00711D6C">
        <w:rPr>
          <w:rFonts w:hint="cs"/>
          <w:sz w:val="32"/>
          <w:szCs w:val="32"/>
          <w:rtl/>
          <w:lang w:bidi="ar-SY"/>
        </w:rPr>
        <w:t>التنظير .</w:t>
      </w:r>
      <w:proofErr w:type="gramEnd"/>
    </w:p>
    <w:p w:rsidR="00711D6C" w:rsidRDefault="00711D6C" w:rsidP="00643A03">
      <w:pPr>
        <w:pStyle w:val="a5"/>
        <w:rPr>
          <w:sz w:val="32"/>
          <w:szCs w:val="32"/>
          <w:rtl/>
          <w:lang w:bidi="ar-SY"/>
        </w:rPr>
      </w:pPr>
      <w:proofErr w:type="gramStart"/>
      <w:r>
        <w:rPr>
          <w:rFonts w:hint="cs"/>
          <w:sz w:val="32"/>
          <w:szCs w:val="32"/>
          <w:rtl/>
          <w:lang w:bidi="ar-SY"/>
        </w:rPr>
        <w:t>2)صغر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 قطر أنبوب التنظير </w:t>
      </w:r>
      <w:r w:rsidR="00636CFB">
        <w:rPr>
          <w:rFonts w:hint="cs"/>
          <w:sz w:val="32"/>
          <w:szCs w:val="32"/>
          <w:rtl/>
          <w:lang w:bidi="ar-SY"/>
        </w:rPr>
        <w:t xml:space="preserve">يقلل حجم </w:t>
      </w:r>
      <w:proofErr w:type="spellStart"/>
      <w:r w:rsidR="00636CFB">
        <w:rPr>
          <w:rFonts w:hint="cs"/>
          <w:sz w:val="32"/>
          <w:szCs w:val="32"/>
          <w:rtl/>
          <w:lang w:bidi="ar-SY"/>
        </w:rPr>
        <w:t>القثاطر</w:t>
      </w:r>
      <w:proofErr w:type="spellEnd"/>
      <w:r w:rsidR="00636CFB">
        <w:rPr>
          <w:rFonts w:hint="cs"/>
          <w:sz w:val="32"/>
          <w:szCs w:val="32"/>
          <w:rtl/>
          <w:lang w:bidi="ar-SY"/>
        </w:rPr>
        <w:t xml:space="preserve"> التي يمكن أن تدخل عبر قنواته .</w:t>
      </w:r>
    </w:p>
    <w:p w:rsidR="00636CFB" w:rsidRDefault="00636CFB" w:rsidP="00643A03">
      <w:pPr>
        <w:pStyle w:val="a5"/>
        <w:rPr>
          <w:sz w:val="32"/>
          <w:szCs w:val="32"/>
          <w:rtl/>
          <w:lang w:bidi="ar-SY"/>
        </w:rPr>
      </w:pPr>
      <w:proofErr w:type="gramStart"/>
      <w:r>
        <w:rPr>
          <w:rFonts w:hint="cs"/>
          <w:sz w:val="32"/>
          <w:szCs w:val="32"/>
          <w:rtl/>
          <w:lang w:bidi="ar-SY"/>
        </w:rPr>
        <w:t>3)يمكن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 إجراء</w:t>
      </w:r>
      <w:r w:rsidR="00722201">
        <w:rPr>
          <w:rFonts w:hint="cs"/>
          <w:sz w:val="32"/>
          <w:szCs w:val="32"/>
          <w:rtl/>
          <w:lang w:bidi="ar-SY"/>
        </w:rPr>
        <w:t xml:space="preserve"> ربط دوالي المري .</w:t>
      </w:r>
    </w:p>
    <w:p w:rsidR="00687BD8" w:rsidRDefault="00687BD8" w:rsidP="00643A03">
      <w:pPr>
        <w:pStyle w:val="a5"/>
        <w:rPr>
          <w:sz w:val="32"/>
          <w:szCs w:val="32"/>
          <w:rtl/>
          <w:lang w:bidi="ar-SY"/>
        </w:rPr>
      </w:pPr>
    </w:p>
    <w:p w:rsidR="00687BD8" w:rsidRDefault="00687BD8" w:rsidP="00BF15BA">
      <w:pPr>
        <w:pStyle w:val="2"/>
        <w:rPr>
          <w:b w:val="0"/>
          <w:bCs w:val="0"/>
          <w:color w:val="auto"/>
          <w:sz w:val="32"/>
          <w:szCs w:val="32"/>
          <w:rtl/>
          <w:lang w:bidi="ar-SY"/>
        </w:rPr>
      </w:pPr>
      <w:r w:rsidRPr="00871685">
        <w:rPr>
          <w:rFonts w:hint="cs"/>
          <w:b w:val="0"/>
          <w:bCs w:val="0"/>
          <w:color w:val="auto"/>
          <w:sz w:val="32"/>
          <w:szCs w:val="32"/>
          <w:rtl/>
          <w:lang w:bidi="ar-SY"/>
        </w:rPr>
        <w:t>تترك الجراحة و التصوير الوعائي للحالات التي يفشل فيها التنظير في إيقاف النزف</w:t>
      </w:r>
      <w:proofErr w:type="gramStart"/>
      <w:r w:rsidRPr="00871685">
        <w:rPr>
          <w:rFonts w:hint="cs"/>
          <w:b w:val="0"/>
          <w:bCs w:val="0"/>
          <w:color w:val="auto"/>
          <w:sz w:val="32"/>
          <w:szCs w:val="32"/>
          <w:rtl/>
          <w:lang w:bidi="ar-SY"/>
        </w:rPr>
        <w:t xml:space="preserve"> ,</w:t>
      </w:r>
      <w:proofErr w:type="gramEnd"/>
      <w:r w:rsidRPr="00871685">
        <w:rPr>
          <w:rFonts w:hint="cs"/>
          <w:b w:val="0"/>
          <w:bCs w:val="0"/>
          <w:color w:val="auto"/>
          <w:sz w:val="32"/>
          <w:szCs w:val="32"/>
          <w:rtl/>
          <w:lang w:bidi="ar-SY"/>
        </w:rPr>
        <w:t xml:space="preserve"> أو الذين لديهم شذوذات تشريحية </w:t>
      </w:r>
      <w:r w:rsidR="00A3309A" w:rsidRPr="00871685">
        <w:rPr>
          <w:rFonts w:hint="cs"/>
          <w:b w:val="0"/>
          <w:bCs w:val="0"/>
          <w:color w:val="auto"/>
          <w:sz w:val="32"/>
          <w:szCs w:val="32"/>
          <w:rtl/>
          <w:lang w:bidi="ar-SY"/>
        </w:rPr>
        <w:t>تتطلب الجراحة , أو المرضى ال</w:t>
      </w:r>
      <w:r w:rsidR="00BF15BA" w:rsidRPr="00871685">
        <w:rPr>
          <w:rFonts w:hint="cs"/>
          <w:b w:val="0"/>
          <w:bCs w:val="0"/>
          <w:color w:val="auto"/>
          <w:sz w:val="32"/>
          <w:szCs w:val="32"/>
          <w:rtl/>
          <w:lang w:bidi="ar-SY"/>
        </w:rPr>
        <w:t>غير مستقرين حتى بعد نقل الدم .</w:t>
      </w:r>
    </w:p>
    <w:p w:rsidR="00871685" w:rsidRDefault="00871685" w:rsidP="00871685">
      <w:pPr>
        <w:rPr>
          <w:sz w:val="32"/>
          <w:szCs w:val="32"/>
          <w:rtl/>
          <w:lang w:bidi="ar-SY"/>
        </w:rPr>
      </w:pPr>
      <w:r w:rsidRPr="00871685">
        <w:rPr>
          <w:rFonts w:hint="cs"/>
          <w:sz w:val="36"/>
          <w:szCs w:val="36"/>
          <w:rtl/>
          <w:lang w:bidi="ar-SY"/>
        </w:rPr>
        <w:t>الصورة البسيطة</w:t>
      </w:r>
      <w:r>
        <w:rPr>
          <w:rFonts w:hint="cs"/>
          <w:sz w:val="28"/>
          <w:szCs w:val="28"/>
          <w:rtl/>
          <w:lang w:bidi="ar-SY"/>
        </w:rPr>
        <w:t>:</w:t>
      </w:r>
      <w:r w:rsidRPr="00871685">
        <w:rPr>
          <w:rFonts w:hint="cs"/>
          <w:sz w:val="28"/>
          <w:szCs w:val="28"/>
          <w:rtl/>
          <w:lang w:bidi="ar-SY"/>
        </w:rPr>
        <w:t xml:space="preserve"> </w:t>
      </w:r>
      <w:r w:rsidRPr="00871685">
        <w:rPr>
          <w:rFonts w:hint="cs"/>
          <w:sz w:val="32"/>
          <w:szCs w:val="32"/>
          <w:rtl/>
          <w:lang w:bidi="ar-SY"/>
        </w:rPr>
        <w:t xml:space="preserve">تفيد في كشف الأجسام </w:t>
      </w:r>
      <w:proofErr w:type="gramStart"/>
      <w:r w:rsidRPr="00871685">
        <w:rPr>
          <w:rFonts w:hint="cs"/>
          <w:sz w:val="32"/>
          <w:szCs w:val="32"/>
          <w:rtl/>
          <w:lang w:bidi="ar-SY"/>
        </w:rPr>
        <w:t>الأجنبية  ,</w:t>
      </w:r>
      <w:proofErr w:type="gramEnd"/>
      <w:r w:rsidRPr="00871685">
        <w:rPr>
          <w:rFonts w:hint="cs"/>
          <w:sz w:val="32"/>
          <w:szCs w:val="32"/>
          <w:rtl/>
          <w:lang w:bidi="ar-SY"/>
        </w:rPr>
        <w:t xml:space="preserve"> وفي كشف الانسداد أو الانثقاب  الهضمي </w:t>
      </w:r>
      <w:r>
        <w:rPr>
          <w:rFonts w:hint="cs"/>
          <w:sz w:val="32"/>
          <w:szCs w:val="32"/>
          <w:rtl/>
          <w:lang w:bidi="ar-SY"/>
        </w:rPr>
        <w:t>.</w:t>
      </w:r>
    </w:p>
    <w:p w:rsidR="00871685" w:rsidRPr="00D4348B" w:rsidRDefault="00D4348B" w:rsidP="00871685">
      <w:pPr>
        <w:rPr>
          <w:sz w:val="36"/>
          <w:szCs w:val="36"/>
          <w:rtl/>
          <w:lang w:bidi="ar-SY"/>
        </w:rPr>
      </w:pPr>
      <w:proofErr w:type="gramStart"/>
      <w:r w:rsidRPr="00D4348B">
        <w:rPr>
          <w:rFonts w:hint="cs"/>
          <w:sz w:val="32"/>
          <w:szCs w:val="32"/>
          <w:rtl/>
          <w:lang w:bidi="ar-SY"/>
        </w:rPr>
        <w:t>الإيكو :</w:t>
      </w:r>
      <w:proofErr w:type="gramEnd"/>
      <w:r w:rsidRPr="00D4348B">
        <w:rPr>
          <w:rFonts w:hint="cs"/>
          <w:sz w:val="32"/>
          <w:szCs w:val="32"/>
          <w:rtl/>
          <w:lang w:bidi="ar-SY"/>
        </w:rPr>
        <w:t xml:space="preserve"> لتشخيص ارتفاع توتر وريد الباب وضخامة الطحال</w:t>
      </w:r>
    </w:p>
    <w:p w:rsidR="00871685" w:rsidRPr="00871685" w:rsidRDefault="00871685" w:rsidP="00871685">
      <w:pPr>
        <w:rPr>
          <w:sz w:val="28"/>
          <w:szCs w:val="28"/>
          <w:rtl/>
          <w:lang w:bidi="ar-SY"/>
        </w:rPr>
      </w:pPr>
    </w:p>
    <w:p w:rsidR="00871685" w:rsidRPr="00871685" w:rsidRDefault="00871685" w:rsidP="00871685">
      <w:pPr>
        <w:rPr>
          <w:sz w:val="28"/>
          <w:szCs w:val="28"/>
          <w:rtl/>
          <w:lang w:bidi="ar-SY"/>
        </w:rPr>
      </w:pPr>
    </w:p>
    <w:p w:rsidR="00CE2324" w:rsidRDefault="00CE2324" w:rsidP="00CE232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التدبير:</w:t>
      </w:r>
      <w:r w:rsidR="00F957CA">
        <w:rPr>
          <w:rFonts w:hint="cs"/>
          <w:sz w:val="28"/>
          <w:szCs w:val="28"/>
          <w:rtl/>
          <w:lang w:bidi="ar-SY"/>
        </w:rPr>
        <w:t>(1)</w:t>
      </w:r>
    </w:p>
    <w:p w:rsidR="00CE2324" w:rsidRDefault="00CE2324" w:rsidP="00CE232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كيف يتم التعامل مع مريض لديه نزف هضمي علوي:</w:t>
      </w:r>
    </w:p>
    <w:p w:rsidR="00CE2324" w:rsidRDefault="00CE2324" w:rsidP="00CE2324">
      <w:pPr>
        <w:pStyle w:val="a5"/>
        <w:numPr>
          <w:ilvl w:val="0"/>
          <w:numId w:val="4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النزف الحاد الغزير:</w:t>
      </w:r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numPr>
          <w:ilvl w:val="0"/>
          <w:numId w:val="5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فحص علامات حيوية + قصة </w:t>
      </w:r>
      <w:proofErr w:type="gramStart"/>
      <w:r>
        <w:rPr>
          <w:rFonts w:hint="cs"/>
          <w:sz w:val="28"/>
          <w:szCs w:val="28"/>
          <w:rtl/>
          <w:lang w:bidi="ar-SY"/>
        </w:rPr>
        <w:t>و فحص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سريري دقيق.</w:t>
      </w:r>
    </w:p>
    <w:p w:rsidR="00CE2324" w:rsidRDefault="00CE2324" w:rsidP="00CE2324">
      <w:pPr>
        <w:pStyle w:val="a5"/>
        <w:ind w:left="1080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numPr>
          <w:ilvl w:val="0"/>
          <w:numId w:val="5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أنبوب أنفي معدي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إذا كان الدم إيجابي , نقوم بغسل المعدة </w:t>
      </w:r>
      <w:proofErr w:type="spellStart"/>
      <w:r>
        <w:rPr>
          <w:rFonts w:hint="cs"/>
          <w:sz w:val="28"/>
          <w:szCs w:val="28"/>
          <w:rtl/>
          <w:lang w:bidi="ar-SY"/>
        </w:rPr>
        <w:t>بسالين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حتى يصبح</w:t>
      </w:r>
    </w:p>
    <w:p w:rsidR="00CE2324" w:rsidRPr="00B72599" w:rsidRDefault="00CE2324" w:rsidP="00CE2324">
      <w:pPr>
        <w:pStyle w:val="a5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السائل </w:t>
      </w:r>
      <w:proofErr w:type="gramStart"/>
      <w:r>
        <w:rPr>
          <w:rFonts w:hint="cs"/>
          <w:sz w:val="28"/>
          <w:szCs w:val="28"/>
          <w:rtl/>
          <w:lang w:bidi="ar-SY"/>
        </w:rPr>
        <w:t>رائقا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ثم نجري تنظير هضمي علوي وأحيانا صورة </w:t>
      </w:r>
      <w:proofErr w:type="spellStart"/>
      <w:r>
        <w:rPr>
          <w:rFonts w:hint="cs"/>
          <w:sz w:val="28"/>
          <w:szCs w:val="28"/>
          <w:rtl/>
          <w:lang w:bidi="ar-SY"/>
        </w:rPr>
        <w:t>ظليلية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بالباريوم </w:t>
      </w:r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للمعدة </w:t>
      </w:r>
      <w:proofErr w:type="gramStart"/>
      <w:r>
        <w:rPr>
          <w:rFonts w:hint="cs"/>
          <w:sz w:val="28"/>
          <w:szCs w:val="28"/>
          <w:rtl/>
          <w:lang w:bidi="ar-SY"/>
        </w:rPr>
        <w:t>والأمعاء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نجري تصوير للشرايين (</w:t>
      </w:r>
      <w:proofErr w:type="spellStart"/>
      <w:r>
        <w:rPr>
          <w:rFonts w:hint="cs"/>
          <w:sz w:val="28"/>
          <w:szCs w:val="28"/>
          <w:rtl/>
          <w:lang w:bidi="ar-SY"/>
        </w:rPr>
        <w:t>الزلاقي</w:t>
      </w:r>
      <w:proofErr w:type="spellEnd"/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المساريقي </w:t>
      </w:r>
      <w:proofErr w:type="gramStart"/>
      <w:r>
        <w:rPr>
          <w:rFonts w:hint="cs"/>
          <w:sz w:val="28"/>
          <w:szCs w:val="28"/>
          <w:rtl/>
          <w:lang w:bidi="ar-SY"/>
        </w:rPr>
        <w:t>العلوي)</w:t>
      </w:r>
      <w:r w:rsidRPr="0001697C">
        <w:rPr>
          <w:rFonts w:hint="cs"/>
          <w:sz w:val="28"/>
          <w:szCs w:val="28"/>
          <w:rtl/>
          <w:lang w:bidi="ar-SY"/>
        </w:rPr>
        <w:t>إذا</w:t>
      </w:r>
      <w:proofErr w:type="gramEnd"/>
      <w:r w:rsidRPr="0001697C">
        <w:rPr>
          <w:rFonts w:hint="cs"/>
          <w:sz w:val="28"/>
          <w:szCs w:val="28"/>
          <w:rtl/>
          <w:lang w:bidi="ar-SY"/>
        </w:rPr>
        <w:t xml:space="preserve"> كانت الدراسة السابقة </w:t>
      </w:r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  <w:proofErr w:type="gramStart"/>
      <w:r w:rsidRPr="0001697C">
        <w:rPr>
          <w:rFonts w:hint="cs"/>
          <w:sz w:val="28"/>
          <w:szCs w:val="28"/>
          <w:rtl/>
          <w:lang w:bidi="ar-SY"/>
        </w:rPr>
        <w:t>سلبية .</w:t>
      </w:r>
      <w:proofErr w:type="gramEnd"/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  <w:r w:rsidRPr="0001697C">
        <w:rPr>
          <w:rFonts w:hint="cs"/>
          <w:sz w:val="28"/>
          <w:szCs w:val="28"/>
          <w:rtl/>
          <w:lang w:bidi="ar-SY"/>
        </w:rPr>
        <w:t xml:space="preserve"> </w:t>
      </w:r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  <w:r w:rsidRPr="0001697C">
        <w:rPr>
          <w:rFonts w:hint="cs"/>
          <w:sz w:val="28"/>
          <w:szCs w:val="28"/>
          <w:rtl/>
          <w:lang w:bidi="ar-SY"/>
        </w:rPr>
        <w:t xml:space="preserve">أما إذا كان الدم سلبي بالأنبوب بالأنفي المعدي عندها نقوم بدراسة النزف الهضمي </w:t>
      </w:r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</w:p>
    <w:p w:rsidR="00CE2324" w:rsidRPr="0001697C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  <w:r w:rsidRPr="0001697C">
        <w:rPr>
          <w:rFonts w:hint="cs"/>
          <w:sz w:val="28"/>
          <w:szCs w:val="28"/>
          <w:rtl/>
          <w:lang w:bidi="ar-SY"/>
        </w:rPr>
        <w:t>السفلي.</w:t>
      </w:r>
    </w:p>
    <w:p w:rsidR="00CE2324" w:rsidRDefault="00CE2324" w:rsidP="00CE2324">
      <w:pPr>
        <w:pStyle w:val="a5"/>
        <w:ind w:left="1080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numPr>
          <w:ilvl w:val="0"/>
          <w:numId w:val="4"/>
        </w:numPr>
        <w:rPr>
          <w:sz w:val="28"/>
          <w:szCs w:val="28"/>
          <w:lang w:bidi="ar-SY"/>
        </w:rPr>
      </w:pPr>
      <w:r w:rsidRPr="00A805AF">
        <w:rPr>
          <w:rFonts w:hint="cs"/>
          <w:sz w:val="28"/>
          <w:szCs w:val="28"/>
          <w:rtl/>
          <w:lang w:bidi="ar-SY"/>
        </w:rPr>
        <w:t xml:space="preserve">النزف المزمن </w:t>
      </w:r>
      <w:proofErr w:type="gramStart"/>
      <w:r w:rsidRPr="00A805AF">
        <w:rPr>
          <w:rFonts w:hint="cs"/>
          <w:sz w:val="28"/>
          <w:szCs w:val="28"/>
          <w:rtl/>
          <w:lang w:bidi="ar-SY"/>
        </w:rPr>
        <w:t>الخفي :</w:t>
      </w:r>
      <w:proofErr w:type="gramEnd"/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numPr>
          <w:ilvl w:val="0"/>
          <w:numId w:val="6"/>
        </w:numPr>
        <w:rPr>
          <w:sz w:val="28"/>
          <w:szCs w:val="28"/>
          <w:lang w:bidi="ar-SY"/>
        </w:rPr>
      </w:pPr>
      <w:r w:rsidRPr="00A805AF">
        <w:rPr>
          <w:rFonts w:hint="cs"/>
          <w:sz w:val="28"/>
          <w:szCs w:val="28"/>
          <w:rtl/>
          <w:lang w:bidi="ar-SY"/>
        </w:rPr>
        <w:t xml:space="preserve">فحص علامات حيوية + قصة </w:t>
      </w:r>
      <w:proofErr w:type="gramStart"/>
      <w:r w:rsidRPr="00A805AF">
        <w:rPr>
          <w:rFonts w:hint="cs"/>
          <w:sz w:val="28"/>
          <w:szCs w:val="28"/>
          <w:rtl/>
          <w:lang w:bidi="ar-SY"/>
        </w:rPr>
        <w:t>و فحص</w:t>
      </w:r>
      <w:proofErr w:type="gramEnd"/>
      <w:r w:rsidRPr="00A805AF">
        <w:rPr>
          <w:rFonts w:hint="cs"/>
          <w:sz w:val="28"/>
          <w:szCs w:val="28"/>
          <w:rtl/>
          <w:lang w:bidi="ar-SY"/>
        </w:rPr>
        <w:t xml:space="preserve"> سريري دقيقين.</w:t>
      </w:r>
    </w:p>
    <w:p w:rsidR="00CE2324" w:rsidRPr="00A805AF" w:rsidRDefault="00CE2324" w:rsidP="00CE2324">
      <w:pPr>
        <w:pStyle w:val="a5"/>
        <w:ind w:left="930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numPr>
          <w:ilvl w:val="0"/>
          <w:numId w:val="6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فحص منطقة البلعوم </w:t>
      </w:r>
      <w:proofErr w:type="gramStart"/>
      <w:r>
        <w:rPr>
          <w:rFonts w:hint="cs"/>
          <w:sz w:val="28"/>
          <w:szCs w:val="28"/>
          <w:rtl/>
          <w:lang w:bidi="ar-SY"/>
        </w:rPr>
        <w:t>والأنف .</w:t>
      </w:r>
      <w:proofErr w:type="gramEnd"/>
    </w:p>
    <w:p w:rsidR="00CE2324" w:rsidRDefault="00CE2324" w:rsidP="00CE2324">
      <w:pPr>
        <w:pStyle w:val="a5"/>
        <w:ind w:left="930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numPr>
          <w:ilvl w:val="0"/>
          <w:numId w:val="6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مس شرجي وفحص براز.</w:t>
      </w:r>
    </w:p>
    <w:p w:rsidR="00CE2324" w:rsidRDefault="00CE2324" w:rsidP="00CE2324">
      <w:pPr>
        <w:pStyle w:val="a5"/>
        <w:ind w:left="930"/>
        <w:rPr>
          <w:sz w:val="28"/>
          <w:szCs w:val="28"/>
          <w:lang w:bidi="ar-SY"/>
        </w:rPr>
      </w:pPr>
    </w:p>
    <w:p w:rsidR="00CE2324" w:rsidRPr="002027FE" w:rsidRDefault="00CE2324" w:rsidP="00CE2324">
      <w:pPr>
        <w:pStyle w:val="a5"/>
        <w:numPr>
          <w:ilvl w:val="0"/>
          <w:numId w:val="6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وضع أنبوب أنفي معدي فإذا كان الدم إيجابي يجري تنظير هضمي علوي وأحيانا </w:t>
      </w:r>
    </w:p>
    <w:p w:rsidR="00CE2324" w:rsidRDefault="00CE2324" w:rsidP="00CE2324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 xml:space="preserve">            </w:t>
      </w:r>
      <w:r w:rsidRPr="002027FE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Pr="002027FE">
        <w:rPr>
          <w:rFonts w:hint="cs"/>
          <w:sz w:val="28"/>
          <w:szCs w:val="28"/>
          <w:rtl/>
          <w:lang w:bidi="ar-SY"/>
        </w:rPr>
        <w:t>ظليلية</w:t>
      </w:r>
      <w:proofErr w:type="spellEnd"/>
      <w:r w:rsidRPr="002027FE">
        <w:rPr>
          <w:rFonts w:hint="cs"/>
          <w:sz w:val="28"/>
          <w:szCs w:val="28"/>
          <w:rtl/>
          <w:lang w:bidi="ar-SY"/>
        </w:rPr>
        <w:t xml:space="preserve"> للمعدة </w:t>
      </w:r>
      <w:proofErr w:type="gramStart"/>
      <w:r w:rsidRPr="002027FE">
        <w:rPr>
          <w:rFonts w:hint="cs"/>
          <w:sz w:val="28"/>
          <w:szCs w:val="28"/>
          <w:rtl/>
          <w:lang w:bidi="ar-SY"/>
        </w:rPr>
        <w:t>والأمعاء .</w:t>
      </w:r>
      <w:proofErr w:type="gramEnd"/>
      <w:r w:rsidRPr="002027FE">
        <w:rPr>
          <w:rFonts w:hint="cs"/>
          <w:sz w:val="28"/>
          <w:szCs w:val="28"/>
          <w:rtl/>
          <w:lang w:bidi="ar-SY"/>
        </w:rPr>
        <w:t xml:space="preserve"> أما إذا كان الدم سلبي نجري دراسة نزف هضمي </w:t>
      </w:r>
      <w:proofErr w:type="gramStart"/>
      <w:r w:rsidRPr="002027FE">
        <w:rPr>
          <w:rFonts w:hint="cs"/>
          <w:sz w:val="28"/>
          <w:szCs w:val="28"/>
          <w:rtl/>
          <w:lang w:bidi="ar-SY"/>
        </w:rPr>
        <w:t>سفلي .</w:t>
      </w:r>
      <w:proofErr w:type="gramEnd"/>
    </w:p>
    <w:p w:rsidR="00CE2324" w:rsidRPr="002027FE" w:rsidRDefault="00CE2324" w:rsidP="00CE2324">
      <w:pPr>
        <w:rPr>
          <w:sz w:val="28"/>
          <w:szCs w:val="28"/>
          <w:lang w:bidi="ar-SY"/>
        </w:rPr>
      </w:pPr>
    </w:p>
    <w:p w:rsidR="00CE2324" w:rsidRPr="005367CF" w:rsidRDefault="00CE2324" w:rsidP="00CE2324">
      <w:pPr>
        <w:rPr>
          <w:b/>
          <w:bCs/>
          <w:color w:val="002060"/>
          <w:sz w:val="36"/>
          <w:szCs w:val="36"/>
          <w:rtl/>
          <w:lang w:bidi="ar-SY"/>
        </w:rPr>
      </w:pPr>
      <w:r w:rsidRPr="005367CF">
        <w:rPr>
          <w:rFonts w:hint="cs"/>
          <w:b/>
          <w:bCs/>
          <w:i/>
          <w:iCs/>
          <w:color w:val="FF0000"/>
          <w:sz w:val="36"/>
          <w:szCs w:val="36"/>
          <w:rtl/>
          <w:lang w:bidi="ar-SY"/>
        </w:rPr>
        <w:t xml:space="preserve">النزف الهضمي </w:t>
      </w:r>
      <w:proofErr w:type="gramStart"/>
      <w:r w:rsidRPr="005367CF">
        <w:rPr>
          <w:rFonts w:hint="cs"/>
          <w:b/>
          <w:bCs/>
          <w:i/>
          <w:iCs/>
          <w:color w:val="FF0000"/>
          <w:sz w:val="36"/>
          <w:szCs w:val="36"/>
          <w:rtl/>
          <w:lang w:bidi="ar-SY"/>
        </w:rPr>
        <w:t>الحاد</w:t>
      </w:r>
      <w:r w:rsidRPr="005367CF">
        <w:rPr>
          <w:rFonts w:hint="cs"/>
          <w:sz w:val="32"/>
          <w:szCs w:val="32"/>
          <w:rtl/>
          <w:lang w:bidi="ar-SY"/>
        </w:rPr>
        <w:t xml:space="preserve">  </w:t>
      </w:r>
      <w:r>
        <w:rPr>
          <w:rFonts w:hint="cs"/>
          <w:sz w:val="32"/>
          <w:szCs w:val="32"/>
          <w:rtl/>
          <w:lang w:bidi="ar-SY"/>
        </w:rPr>
        <w:t>:</w:t>
      </w:r>
      <w:proofErr w:type="gramEnd"/>
      <w:r w:rsidRPr="005367CF">
        <w:rPr>
          <w:rFonts w:hint="cs"/>
          <w:b/>
          <w:bCs/>
          <w:color w:val="002060"/>
          <w:sz w:val="36"/>
          <w:szCs w:val="36"/>
          <w:rtl/>
          <w:lang w:bidi="ar-SY"/>
        </w:rPr>
        <w:t>التدبير الإسعافي</w:t>
      </w:r>
      <w:r w:rsidRPr="00963ACA">
        <w:rPr>
          <w:rFonts w:hint="cs"/>
          <w:b/>
          <w:bCs/>
          <w:color w:val="002060"/>
          <w:sz w:val="20"/>
          <w:szCs w:val="20"/>
          <w:rtl/>
          <w:lang w:bidi="ar-SY"/>
        </w:rPr>
        <w:t xml:space="preserve">  (2) </w:t>
      </w:r>
      <w:r w:rsidR="00B26E0A">
        <w:rPr>
          <w:rFonts w:hint="cs"/>
          <w:b/>
          <w:bCs/>
          <w:color w:val="002060"/>
          <w:sz w:val="36"/>
          <w:szCs w:val="36"/>
          <w:rtl/>
          <w:lang w:bidi="ar-SY"/>
        </w:rPr>
        <w:t>:</w:t>
      </w:r>
    </w:p>
    <w:p w:rsidR="00CE2324" w:rsidRDefault="00CE2324" w:rsidP="00CE2324">
      <w:pPr>
        <w:pStyle w:val="a5"/>
        <w:numPr>
          <w:ilvl w:val="0"/>
          <w:numId w:val="7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تحديد كمية الدم النازف سريريا وذلك بمراقبة تسرع القلب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الشحوب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التعرق. </w:t>
      </w:r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نقص امتلاء الأوعية الشعرية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هبوط الضغط الانتصابي حيث أن هبوط الضغط </w:t>
      </w: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الانقباضي 10مم ز أو أكثر مع زيادة معدل القلب 20\د اثناء الانتقال من الاضطجاع </w:t>
      </w: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إلى الجلوس توحي بفقدان </w:t>
      </w:r>
      <w:proofErr w:type="gramStart"/>
      <w:r>
        <w:rPr>
          <w:rFonts w:hint="cs"/>
          <w:sz w:val="28"/>
          <w:szCs w:val="28"/>
          <w:rtl/>
          <w:lang w:bidi="ar-SY"/>
        </w:rPr>
        <w:t>اكثر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من 20% من حجم الدم. في حين أن الخضاب </w:t>
      </w: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والهيماتوكريت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غير موثوقين لتحديد كمية النزف بسبب بطء تمديد الدم</w:t>
      </w:r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numPr>
          <w:ilvl w:val="0"/>
          <w:numId w:val="7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وضع المريض بوضع استلقاء ورفع الطرفين السفليين للأعلى وإعطاء أوكسيجين وفي </w:t>
      </w: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حال وجود </w:t>
      </w:r>
      <w:proofErr w:type="spellStart"/>
      <w:r>
        <w:rPr>
          <w:rFonts w:hint="cs"/>
          <w:sz w:val="28"/>
          <w:szCs w:val="28"/>
          <w:rtl/>
          <w:lang w:bidi="ar-SY"/>
        </w:rPr>
        <w:t>إقياءات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دموية يوضع مع رفع الرأس 30-45 درجة لمنع الاستنشاق.</w:t>
      </w:r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numPr>
          <w:ilvl w:val="0"/>
          <w:numId w:val="7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فتح طريق وريدي أو تجريد وريد أو </w:t>
      </w:r>
      <w:proofErr w:type="spellStart"/>
      <w:r>
        <w:rPr>
          <w:rFonts w:hint="cs"/>
          <w:sz w:val="28"/>
          <w:szCs w:val="28"/>
          <w:rtl/>
          <w:lang w:bidi="ar-SY"/>
        </w:rPr>
        <w:t>قثطرة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تحت الترقوة أو طريق عبر </w:t>
      </w:r>
      <w:proofErr w:type="gramStart"/>
      <w:r>
        <w:rPr>
          <w:rFonts w:hint="cs"/>
          <w:sz w:val="28"/>
          <w:szCs w:val="28"/>
          <w:rtl/>
          <w:lang w:bidi="ar-SY"/>
        </w:rPr>
        <w:t>العظم .</w:t>
      </w:r>
      <w:proofErr w:type="gramEnd"/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numPr>
          <w:ilvl w:val="0"/>
          <w:numId w:val="7"/>
        </w:num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تعويض دم أو كريات حمر أو سوائل </w:t>
      </w:r>
      <w:proofErr w:type="spellStart"/>
      <w:r>
        <w:rPr>
          <w:rFonts w:hint="cs"/>
          <w:sz w:val="28"/>
          <w:szCs w:val="28"/>
          <w:rtl/>
          <w:lang w:bidi="ar-SY"/>
        </w:rPr>
        <w:t>معيضة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حسب الحالة </w:t>
      </w:r>
      <w:proofErr w:type="gramStart"/>
      <w:r>
        <w:rPr>
          <w:rFonts w:hint="cs"/>
          <w:sz w:val="28"/>
          <w:szCs w:val="28"/>
          <w:rtl/>
          <w:lang w:bidi="ar-SY"/>
        </w:rPr>
        <w:t>السريرية .</w:t>
      </w:r>
      <w:proofErr w:type="gramEnd"/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numPr>
          <w:ilvl w:val="0"/>
          <w:numId w:val="7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قثطرة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بولية لمراقبة حجم البول كل ساعة للحفاظ على إدرار بولي بمقدار 3</w:t>
      </w:r>
      <w:r>
        <w:rPr>
          <w:rFonts w:hint="cs"/>
          <w:sz w:val="28"/>
          <w:szCs w:val="28"/>
          <w:rtl/>
          <w:lang w:bidi="ar-SY"/>
        </w:rPr>
        <w:softHyphen/>
        <w:t xml:space="preserve">-5 </w:t>
      </w:r>
      <w:proofErr w:type="spellStart"/>
      <w:r>
        <w:rPr>
          <w:rFonts w:hint="cs"/>
          <w:sz w:val="28"/>
          <w:szCs w:val="28"/>
          <w:rtl/>
          <w:lang w:bidi="ar-SY"/>
        </w:rPr>
        <w:t>مل|كغ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E2324" w:rsidRPr="00722201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ساعة  للوقاية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من حدوث النخر الأنبوبي التالي للصدمة .</w:t>
      </w: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</w:p>
    <w:p w:rsidR="00CE2324" w:rsidRDefault="00CE2324" w:rsidP="00CE2324">
      <w:pPr>
        <w:pStyle w:val="a5"/>
        <w:numPr>
          <w:ilvl w:val="0"/>
          <w:numId w:val="7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بعد تصحيح نقص الحجم وإعادة النتاج البولي تتم متابعة السوائل الوريدية حسب </w:t>
      </w:r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استمرار النزف مع مراقبة الضغط الوريدي </w:t>
      </w:r>
      <w:proofErr w:type="gramStart"/>
      <w:r>
        <w:rPr>
          <w:rFonts w:hint="cs"/>
          <w:sz w:val="28"/>
          <w:szCs w:val="28"/>
          <w:rtl/>
          <w:lang w:bidi="ar-SY"/>
        </w:rPr>
        <w:t>المركزي .</w:t>
      </w:r>
      <w:proofErr w:type="gramEnd"/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numPr>
          <w:ilvl w:val="0"/>
          <w:numId w:val="7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عند وجود قصة إصابة كبدية أو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تطاول  </w:t>
      </w:r>
      <w:r>
        <w:rPr>
          <w:sz w:val="28"/>
          <w:szCs w:val="28"/>
          <w:lang w:bidi="ar-SY"/>
        </w:rPr>
        <w:t>PTT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 يعطى 5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10 </w:t>
      </w:r>
      <w:proofErr w:type="spellStart"/>
      <w:r>
        <w:rPr>
          <w:rFonts w:hint="cs"/>
          <w:sz w:val="28"/>
          <w:szCs w:val="28"/>
          <w:rtl/>
          <w:lang w:bidi="ar-SY"/>
        </w:rPr>
        <w:t>مغ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فيتامين </w:t>
      </w:r>
      <w:r>
        <w:rPr>
          <w:sz w:val="28"/>
          <w:szCs w:val="28"/>
          <w:lang w:bidi="ar-SY"/>
        </w:rPr>
        <w:t xml:space="preserve">k </w:t>
      </w:r>
      <w:r>
        <w:rPr>
          <w:rFonts w:hint="cs"/>
          <w:sz w:val="28"/>
          <w:szCs w:val="28"/>
          <w:rtl/>
          <w:lang w:bidi="ar-SY"/>
        </w:rPr>
        <w:t xml:space="preserve"> وريدياً </w:t>
      </w:r>
    </w:p>
    <w:p w:rsidR="00CE2324" w:rsidRDefault="00CE2324" w:rsidP="00CE2324">
      <w:pPr>
        <w:pStyle w:val="a5"/>
        <w:rPr>
          <w:sz w:val="28"/>
          <w:szCs w:val="28"/>
          <w:lang w:bidi="ar-SY"/>
        </w:rPr>
      </w:pPr>
    </w:p>
    <w:p w:rsidR="00CE2324" w:rsidRDefault="00CE2324" w:rsidP="00CE2324">
      <w:pPr>
        <w:pStyle w:val="a5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فوراً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E2324" w:rsidRPr="00B93E88" w:rsidRDefault="00CE2324" w:rsidP="00CE2324">
      <w:pPr>
        <w:spacing w:line="360" w:lineRule="auto"/>
        <w:rPr>
          <w:sz w:val="28"/>
          <w:szCs w:val="28"/>
          <w:lang w:bidi="ar-SY"/>
        </w:rPr>
      </w:pPr>
      <w:r w:rsidRPr="00B93E88">
        <w:rPr>
          <w:rFonts w:hint="cs"/>
          <w:sz w:val="28"/>
          <w:szCs w:val="28"/>
          <w:rtl/>
          <w:lang w:bidi="ar-SY"/>
        </w:rPr>
        <w:t xml:space="preserve"> </w:t>
      </w:r>
    </w:p>
    <w:p w:rsidR="00CE2324" w:rsidRDefault="00CE2324" w:rsidP="00CE2324">
      <w:pPr>
        <w:pStyle w:val="a5"/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يفضل نقل الكريات الحمر </w:t>
      </w:r>
      <w:proofErr w:type="gramStart"/>
      <w:r>
        <w:rPr>
          <w:rFonts w:hint="cs"/>
          <w:sz w:val="28"/>
          <w:szCs w:val="28"/>
          <w:rtl/>
          <w:lang w:bidi="ar-SY"/>
        </w:rPr>
        <w:t>المكثفة  بكمية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10 مل </w:t>
      </w:r>
      <w:r>
        <w:rPr>
          <w:sz w:val="28"/>
          <w:szCs w:val="28"/>
          <w:lang w:bidi="ar-SY"/>
        </w:rPr>
        <w:t>/</w:t>
      </w:r>
      <w:r>
        <w:rPr>
          <w:rFonts w:hint="cs"/>
          <w:sz w:val="28"/>
          <w:szCs w:val="28"/>
          <w:rtl/>
          <w:lang w:bidi="ar-SY"/>
        </w:rPr>
        <w:t xml:space="preserve">كغ  , حيث أنها تحوي كمية أقل من </w:t>
      </w:r>
    </w:p>
    <w:p w:rsidR="00CE2324" w:rsidRPr="00B72599" w:rsidRDefault="00CE2324" w:rsidP="00CE2324">
      <w:pPr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ا</w:t>
      </w:r>
      <w:r w:rsidRPr="00B72599">
        <w:rPr>
          <w:rFonts w:hint="cs"/>
          <w:sz w:val="28"/>
          <w:szCs w:val="28"/>
          <w:rtl/>
          <w:lang w:bidi="ar-SY"/>
        </w:rPr>
        <w:t>لأمونيا الموجودة في الدم الكامل</w:t>
      </w:r>
      <w:proofErr w:type="gramStart"/>
      <w:r w:rsidRPr="00B72599"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 w:rsidRPr="00B72599">
        <w:rPr>
          <w:rFonts w:hint="cs"/>
          <w:sz w:val="28"/>
          <w:szCs w:val="28"/>
          <w:rtl/>
          <w:lang w:bidi="ar-SY"/>
        </w:rPr>
        <w:t xml:space="preserve"> وهذا مهم عند المرضى المصابين بمرض كبدي . </w:t>
      </w:r>
    </w:p>
    <w:p w:rsidR="00CE2324" w:rsidRPr="00B72599" w:rsidRDefault="00CE2324" w:rsidP="00CE2324">
      <w:pPr>
        <w:pStyle w:val="a5"/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في حال استمرار النزف فإنه من الأفضل نقل الدم الكامل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</w:t>
      </w:r>
      <w:r w:rsidRPr="00B72599">
        <w:rPr>
          <w:rFonts w:hint="cs"/>
          <w:sz w:val="28"/>
          <w:szCs w:val="28"/>
          <w:rtl/>
          <w:lang w:bidi="ar-SY"/>
        </w:rPr>
        <w:t>,</w:t>
      </w:r>
      <w:proofErr w:type="gramEnd"/>
      <w:r w:rsidRPr="00B72599">
        <w:rPr>
          <w:rFonts w:hint="cs"/>
          <w:sz w:val="28"/>
          <w:szCs w:val="28"/>
          <w:rtl/>
          <w:lang w:bidi="ar-SY"/>
        </w:rPr>
        <w:t xml:space="preserve"> وتستخدم مضخة تنقل الدم بشكل ثابت ومستمر . </w:t>
      </w:r>
    </w:p>
    <w:p w:rsidR="00CE2324" w:rsidRDefault="00CE2324" w:rsidP="00CE2324">
      <w:pPr>
        <w:pStyle w:val="a5"/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ومن اختلاطات نقل كميات كبيرة من </w:t>
      </w:r>
      <w:proofErr w:type="gramStart"/>
      <w:r>
        <w:rPr>
          <w:rFonts w:hint="cs"/>
          <w:sz w:val="28"/>
          <w:szCs w:val="28"/>
          <w:rtl/>
          <w:lang w:bidi="ar-SY"/>
        </w:rPr>
        <w:t>الدم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فرط </w:t>
      </w:r>
      <w:proofErr w:type="spellStart"/>
      <w:r>
        <w:rPr>
          <w:rFonts w:hint="cs"/>
          <w:sz w:val="28"/>
          <w:szCs w:val="28"/>
          <w:rtl/>
          <w:lang w:bidi="ar-SY"/>
        </w:rPr>
        <w:t>سيترات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الدم _ فرط حمض اللبن _ </w:t>
      </w:r>
    </w:p>
    <w:p w:rsidR="00CE2324" w:rsidRPr="00315766" w:rsidRDefault="00CE2324" w:rsidP="00CE2324">
      <w:pPr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</w:t>
      </w:r>
      <w:r w:rsidRPr="00315766">
        <w:rPr>
          <w:rFonts w:hint="cs"/>
          <w:sz w:val="28"/>
          <w:szCs w:val="28"/>
          <w:rtl/>
          <w:lang w:bidi="ar-SY"/>
        </w:rPr>
        <w:t xml:space="preserve">نقص كلس الدم _ نقص عوامل التخثر _ نقص </w:t>
      </w:r>
      <w:proofErr w:type="gramStart"/>
      <w:r w:rsidRPr="00315766">
        <w:rPr>
          <w:rFonts w:hint="cs"/>
          <w:sz w:val="28"/>
          <w:szCs w:val="28"/>
          <w:rtl/>
          <w:lang w:bidi="ar-SY"/>
        </w:rPr>
        <w:t>الصفيحات .</w:t>
      </w:r>
      <w:proofErr w:type="gramEnd"/>
      <w:r w:rsidRPr="00315766">
        <w:rPr>
          <w:rFonts w:hint="cs"/>
          <w:sz w:val="28"/>
          <w:szCs w:val="28"/>
          <w:rtl/>
          <w:lang w:bidi="ar-SY"/>
        </w:rPr>
        <w:t xml:space="preserve"> </w:t>
      </w:r>
    </w:p>
    <w:p w:rsidR="00CE2324" w:rsidRDefault="00CE2324" w:rsidP="00CE2324">
      <w:pPr>
        <w:pStyle w:val="a5"/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لذلك يعطى الكلس وريدياً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كذلك تعطى البلاسما الطازجة المجمدة بمقدار 10 مل</w:t>
      </w:r>
      <w:r>
        <w:rPr>
          <w:sz w:val="28"/>
          <w:szCs w:val="28"/>
          <w:lang w:bidi="ar-SY"/>
        </w:rPr>
        <w:t>/</w:t>
      </w:r>
      <w:r>
        <w:rPr>
          <w:rFonts w:hint="cs"/>
          <w:sz w:val="28"/>
          <w:szCs w:val="28"/>
          <w:rtl/>
          <w:lang w:bidi="ar-SY"/>
        </w:rPr>
        <w:t>كغ بعد إعطاء 40-_50 مل</w:t>
      </w:r>
      <w:r>
        <w:rPr>
          <w:sz w:val="28"/>
          <w:szCs w:val="28"/>
          <w:lang w:bidi="ar-SY"/>
        </w:rPr>
        <w:t>/</w:t>
      </w:r>
      <w:r>
        <w:rPr>
          <w:rFonts w:hint="cs"/>
          <w:sz w:val="28"/>
          <w:szCs w:val="28"/>
          <w:rtl/>
          <w:lang w:bidi="ar-SY"/>
        </w:rPr>
        <w:t xml:space="preserve"> كغ من الدم الكامل أو الكريات الحمر المكثفة , وكذلك يجب مراقبة </w:t>
      </w:r>
    </w:p>
    <w:p w:rsidR="00CE2324" w:rsidRPr="00315766" w:rsidRDefault="00CE2324" w:rsidP="00CE2324">
      <w:pPr>
        <w:pStyle w:val="a5"/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</w:t>
      </w:r>
      <w:r w:rsidRPr="00315766">
        <w:rPr>
          <w:rFonts w:hint="cs"/>
          <w:sz w:val="28"/>
          <w:szCs w:val="28"/>
          <w:rtl/>
          <w:lang w:bidi="ar-SY"/>
        </w:rPr>
        <w:t xml:space="preserve">الصفيحات عند هذا الرقم وتنقل حسب </w:t>
      </w:r>
      <w:proofErr w:type="gramStart"/>
      <w:r w:rsidRPr="00315766">
        <w:rPr>
          <w:rFonts w:hint="cs"/>
          <w:sz w:val="28"/>
          <w:szCs w:val="28"/>
          <w:rtl/>
          <w:lang w:bidi="ar-SY"/>
        </w:rPr>
        <w:t>الحاجة .</w:t>
      </w:r>
      <w:proofErr w:type="gramEnd"/>
    </w:p>
    <w:p w:rsidR="00CE2324" w:rsidRDefault="00CE2324" w:rsidP="00CE2324">
      <w:pPr>
        <w:pStyle w:val="a5"/>
        <w:rPr>
          <w:sz w:val="44"/>
          <w:szCs w:val="44"/>
          <w:rtl/>
          <w:lang w:bidi="ar-SY"/>
        </w:rPr>
      </w:pPr>
    </w:p>
    <w:p w:rsidR="00CE2324" w:rsidRDefault="00CE2324" w:rsidP="00CE2324">
      <w:pPr>
        <w:pStyle w:val="a5"/>
        <w:rPr>
          <w:color w:val="00B0F0"/>
          <w:sz w:val="40"/>
          <w:szCs w:val="40"/>
          <w:rtl/>
          <w:lang w:bidi="ar-SY"/>
        </w:rPr>
      </w:pPr>
      <w:r w:rsidRPr="005367CF">
        <w:rPr>
          <w:rFonts w:hint="cs"/>
          <w:color w:val="00B0F0"/>
          <w:sz w:val="40"/>
          <w:szCs w:val="40"/>
          <w:rtl/>
          <w:lang w:bidi="ar-SY"/>
        </w:rPr>
        <w:t xml:space="preserve">التدبير النوعي للآفة </w:t>
      </w:r>
      <w:proofErr w:type="gramStart"/>
      <w:r w:rsidRPr="005367CF">
        <w:rPr>
          <w:rFonts w:hint="cs"/>
          <w:color w:val="00B0F0"/>
          <w:sz w:val="40"/>
          <w:szCs w:val="40"/>
          <w:rtl/>
          <w:lang w:bidi="ar-SY"/>
        </w:rPr>
        <w:t xml:space="preserve">المسببة </w:t>
      </w:r>
      <w:r>
        <w:rPr>
          <w:rFonts w:hint="cs"/>
          <w:color w:val="00B0F0"/>
          <w:sz w:val="40"/>
          <w:szCs w:val="40"/>
          <w:rtl/>
          <w:lang w:bidi="ar-SY"/>
        </w:rPr>
        <w:t>:</w:t>
      </w:r>
      <w:proofErr w:type="gramEnd"/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  <w:proofErr w:type="gramStart"/>
      <w:r>
        <w:rPr>
          <w:rFonts w:hint="cs"/>
          <w:color w:val="00B0F0"/>
          <w:sz w:val="40"/>
          <w:szCs w:val="40"/>
          <w:rtl/>
          <w:lang w:bidi="ar-SY"/>
        </w:rPr>
        <w:t>1)</w:t>
      </w:r>
      <w:r>
        <w:rPr>
          <w:rFonts w:hint="cs"/>
          <w:sz w:val="32"/>
          <w:szCs w:val="32"/>
          <w:rtl/>
          <w:lang w:bidi="ar-SY"/>
        </w:rPr>
        <w:t>مثبطات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 مضخة البروتون : </w:t>
      </w:r>
      <w:proofErr w:type="spellStart"/>
      <w:r>
        <w:rPr>
          <w:rFonts w:hint="cs"/>
          <w:sz w:val="32"/>
          <w:szCs w:val="32"/>
          <w:rtl/>
          <w:lang w:bidi="ar-SY"/>
        </w:rPr>
        <w:t>مستطبة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في حالات النزف الهضمي عند </w:t>
      </w:r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الأطفال بالرغم من أن الفائدة من استخدامها في هذه الأعمار غير مثبتة </w:t>
      </w:r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.</w:t>
      </w:r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عند البالغين توجد دراسات حول تأثير مضادات الحموضة قبل أو بعد </w:t>
      </w:r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التنظير (مع أو بدون مداخلات </w:t>
      </w:r>
      <w:proofErr w:type="gramStart"/>
      <w:r>
        <w:rPr>
          <w:rFonts w:hint="cs"/>
          <w:sz w:val="32"/>
          <w:szCs w:val="32"/>
          <w:rtl/>
          <w:lang w:bidi="ar-SY"/>
        </w:rPr>
        <w:t>علاجية )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.  حيث أن التسريب الوريدي </w:t>
      </w:r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لمثبطات مضخة البروتون بجرعات عالية لمرضى النزف الناجم عن قرحة </w:t>
      </w:r>
    </w:p>
    <w:p w:rsidR="00CE2324" w:rsidRDefault="00CE2324" w:rsidP="00CE2324">
      <w:pPr>
        <w:pStyle w:val="a5"/>
        <w:rPr>
          <w:sz w:val="32"/>
          <w:szCs w:val="32"/>
          <w:rtl/>
          <w:lang w:bidi="ar-SY"/>
        </w:rPr>
      </w:pPr>
    </w:p>
    <w:p w:rsidR="00CE2324" w:rsidRPr="00B93E88" w:rsidRDefault="00CE2324" w:rsidP="00CE2324">
      <w:pPr>
        <w:pStyle w:val="a5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هضمية قلل من عودة النزف مقارنة بالعلاج التقليدي بشكل </w:t>
      </w:r>
      <w:proofErr w:type="gramStart"/>
      <w:r>
        <w:rPr>
          <w:rFonts w:hint="cs"/>
          <w:sz w:val="32"/>
          <w:szCs w:val="32"/>
          <w:rtl/>
          <w:lang w:bidi="ar-SY"/>
        </w:rPr>
        <w:t>ملحوظ .</w:t>
      </w:r>
      <w:proofErr w:type="gramEnd"/>
    </w:p>
    <w:p w:rsidR="00D069E0" w:rsidRDefault="001B42C3" w:rsidP="00D3483C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</w:t>
      </w:r>
    </w:p>
    <w:p w:rsidR="00AC29D7" w:rsidRDefault="00AC29D7" w:rsidP="00D3483C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3483C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3483C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3483C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3483C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3483C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3483C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3483C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3483C">
      <w:pPr>
        <w:spacing w:before="240"/>
        <w:jc w:val="both"/>
        <w:rPr>
          <w:sz w:val="28"/>
          <w:szCs w:val="28"/>
          <w:rtl/>
          <w:lang w:bidi="ar-SY"/>
        </w:rPr>
      </w:pPr>
    </w:p>
    <w:p w:rsidR="00A525A1" w:rsidRDefault="00D069E0" w:rsidP="00D3483C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                                          </w:t>
      </w:r>
      <w:r w:rsidR="001B42C3">
        <w:rPr>
          <w:rFonts w:hint="cs"/>
          <w:sz w:val="28"/>
          <w:szCs w:val="28"/>
          <w:rtl/>
          <w:lang w:bidi="ar-SY"/>
        </w:rPr>
        <w:t xml:space="preserve"> القسم العملي</w:t>
      </w:r>
    </w:p>
    <w:p w:rsidR="00D069E0" w:rsidRDefault="00D069E0" w:rsidP="00D069E0">
      <w:pPr>
        <w:rPr>
          <w:sz w:val="28"/>
          <w:szCs w:val="28"/>
          <w:rtl/>
          <w:lang w:bidi="ar-SY"/>
        </w:rPr>
      </w:pPr>
    </w:p>
    <w:p w:rsidR="00D069E0" w:rsidRDefault="00D069E0" w:rsidP="00D069E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دواعي البحث: للنزف الهضمي عند الأطفال أسباب عديدة تختلف حسب العمر والمنطقة </w:t>
      </w:r>
    </w:p>
    <w:p w:rsidR="00D069E0" w:rsidRDefault="00D069E0" w:rsidP="00D069E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الجغرافية وبالتالي يجب أن تكون الوسيلة التشخيصية موجهة أولا حسب السبب الأشيع ولذلك </w:t>
      </w:r>
    </w:p>
    <w:p w:rsidR="00D069E0" w:rsidRDefault="00D069E0" w:rsidP="00D069E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من المفروض معرفة أهم الأسباب في بلدنا لتحديد وسيلة التشخيص الأولى لكل فئة عمرية.</w:t>
      </w:r>
    </w:p>
    <w:p w:rsidR="00FA03BF" w:rsidRDefault="00FA03BF" w:rsidP="00FA03BF">
      <w:pPr>
        <w:rPr>
          <w:sz w:val="28"/>
          <w:szCs w:val="28"/>
          <w:rtl/>
          <w:lang w:bidi="ar-SY"/>
        </w:rPr>
      </w:pPr>
    </w:p>
    <w:p w:rsidR="00FA03BF" w:rsidRDefault="00FA03BF" w:rsidP="00FA03B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هدف </w:t>
      </w:r>
      <w:proofErr w:type="gramStart"/>
      <w:r>
        <w:rPr>
          <w:rFonts w:hint="cs"/>
          <w:sz w:val="28"/>
          <w:szCs w:val="28"/>
          <w:rtl/>
          <w:lang w:bidi="ar-SY"/>
        </w:rPr>
        <w:t>الدراسة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إلقاء الضوء على واقع النزف الهضمي العلوي في مشفى الأطفال من ناحية </w:t>
      </w:r>
    </w:p>
    <w:p w:rsidR="005B328D" w:rsidRDefault="005B328D" w:rsidP="005B328D">
      <w:pPr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أهم  الأسباب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والأعراض التي يراجع بها الأطفال الذين لديهم نزف هضمي علوي والطرق </w:t>
      </w:r>
    </w:p>
    <w:p w:rsidR="00FA03BF" w:rsidRDefault="005B328D" w:rsidP="005B32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التشخيصية </w:t>
      </w:r>
      <w:proofErr w:type="gramStart"/>
      <w:r>
        <w:rPr>
          <w:rFonts w:hint="cs"/>
          <w:sz w:val="28"/>
          <w:szCs w:val="28"/>
          <w:rtl/>
          <w:lang w:bidi="ar-SY"/>
        </w:rPr>
        <w:t>الأنسب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FA03BF" w:rsidRDefault="00FA03BF" w:rsidP="00D069E0">
      <w:pPr>
        <w:rPr>
          <w:sz w:val="28"/>
          <w:szCs w:val="28"/>
          <w:rtl/>
          <w:lang w:bidi="ar-SY"/>
        </w:rPr>
      </w:pPr>
    </w:p>
    <w:p w:rsidR="00D069E0" w:rsidRDefault="005B328D" w:rsidP="00D069E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طريقة </w:t>
      </w:r>
      <w:proofErr w:type="gramStart"/>
      <w:r>
        <w:rPr>
          <w:rFonts w:hint="cs"/>
          <w:sz w:val="28"/>
          <w:szCs w:val="28"/>
          <w:rtl/>
          <w:lang w:bidi="ar-SY"/>
        </w:rPr>
        <w:t>الدراسة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أجريت</w:t>
      </w:r>
      <w:r w:rsidR="00D069E0">
        <w:rPr>
          <w:rFonts w:hint="cs"/>
          <w:sz w:val="28"/>
          <w:szCs w:val="28"/>
          <w:rtl/>
          <w:lang w:bidi="ar-SY"/>
        </w:rPr>
        <w:t xml:space="preserve"> الدراسة في مش</w:t>
      </w:r>
      <w:r>
        <w:rPr>
          <w:rFonts w:hint="cs"/>
          <w:sz w:val="28"/>
          <w:szCs w:val="28"/>
          <w:rtl/>
          <w:lang w:bidi="ar-SY"/>
        </w:rPr>
        <w:t>فى الأطفال بدمشق للأطفال الذين راجعوا</w:t>
      </w:r>
      <w:r w:rsidR="00D069E0">
        <w:rPr>
          <w:rFonts w:hint="cs"/>
          <w:sz w:val="28"/>
          <w:szCs w:val="28"/>
          <w:rtl/>
          <w:lang w:bidi="ar-SY"/>
        </w:rPr>
        <w:t xml:space="preserve"> المشفى </w:t>
      </w:r>
    </w:p>
    <w:p w:rsidR="00D069E0" w:rsidRDefault="00646312" w:rsidP="00FA03B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تاريخ  </w:t>
      </w:r>
      <w:r w:rsidR="00FA03BF">
        <w:rPr>
          <w:rFonts w:hint="cs"/>
          <w:sz w:val="28"/>
          <w:szCs w:val="28"/>
          <w:rtl/>
          <w:lang w:bidi="ar-SY"/>
        </w:rPr>
        <w:t>1</w:t>
      </w:r>
      <w:proofErr w:type="gramEnd"/>
      <w:r w:rsidR="008F38DD">
        <w:rPr>
          <w:rFonts w:hint="cs"/>
          <w:sz w:val="28"/>
          <w:szCs w:val="28"/>
          <w:rtl/>
          <w:lang w:bidi="ar-SY"/>
        </w:rPr>
        <w:t>\2010</w:t>
      </w:r>
      <w:r w:rsidR="00997CC9">
        <w:rPr>
          <w:rFonts w:hint="cs"/>
          <w:sz w:val="28"/>
          <w:szCs w:val="28"/>
          <w:rtl/>
          <w:lang w:bidi="ar-SY"/>
        </w:rPr>
        <w:t xml:space="preserve"> حتى تاريخ12</w:t>
      </w:r>
      <w:r w:rsidR="00D069E0">
        <w:rPr>
          <w:rFonts w:hint="cs"/>
          <w:sz w:val="28"/>
          <w:szCs w:val="28"/>
          <w:rtl/>
          <w:lang w:bidi="ar-SY"/>
        </w:rPr>
        <w:t xml:space="preserve">\2014 </w:t>
      </w:r>
    </w:p>
    <w:p w:rsidR="00D069E0" w:rsidRDefault="00D069E0" w:rsidP="00D069E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تم التركيز</w:t>
      </w:r>
      <w:r w:rsidR="005B328D">
        <w:rPr>
          <w:rFonts w:hint="cs"/>
          <w:sz w:val="28"/>
          <w:szCs w:val="28"/>
          <w:rtl/>
          <w:lang w:bidi="ar-SY"/>
        </w:rPr>
        <w:t xml:space="preserve"> على الأسباب الهضمية للنزف أي </w:t>
      </w:r>
      <w:r>
        <w:rPr>
          <w:rFonts w:hint="cs"/>
          <w:sz w:val="28"/>
          <w:szCs w:val="28"/>
          <w:rtl/>
          <w:lang w:bidi="ar-SY"/>
        </w:rPr>
        <w:t xml:space="preserve">تم استبعاد أمراض الدم والصفيحات </w:t>
      </w:r>
    </w:p>
    <w:p w:rsidR="00D069E0" w:rsidRDefault="00D069E0" w:rsidP="00D069E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ومتلازمة الدم المبتلع.</w:t>
      </w:r>
    </w:p>
    <w:p w:rsidR="00D069E0" w:rsidRDefault="00D069E0" w:rsidP="00D069E0">
      <w:pPr>
        <w:rPr>
          <w:sz w:val="28"/>
          <w:szCs w:val="28"/>
          <w:rtl/>
          <w:lang w:bidi="ar-SY"/>
        </w:rPr>
      </w:pPr>
    </w:p>
    <w:p w:rsidR="00CF5470" w:rsidRDefault="001B42C3" w:rsidP="00CF547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تمت الدراسة في مشفى </w:t>
      </w:r>
      <w:proofErr w:type="gramStart"/>
      <w:r>
        <w:rPr>
          <w:rFonts w:hint="cs"/>
          <w:sz w:val="28"/>
          <w:szCs w:val="28"/>
          <w:rtl/>
          <w:lang w:bidi="ar-SY"/>
        </w:rPr>
        <w:t>الأطفال  جامع</w:t>
      </w:r>
      <w:r w:rsidR="00D069E0">
        <w:rPr>
          <w:rFonts w:hint="cs"/>
          <w:sz w:val="28"/>
          <w:szCs w:val="28"/>
          <w:rtl/>
          <w:lang w:bidi="ar-SY"/>
        </w:rPr>
        <w:t>ة</w:t>
      </w:r>
      <w:proofErr w:type="gramEnd"/>
      <w:r w:rsidR="00D069E0">
        <w:rPr>
          <w:rFonts w:hint="cs"/>
          <w:sz w:val="28"/>
          <w:szCs w:val="28"/>
          <w:rtl/>
          <w:lang w:bidi="ar-SY"/>
        </w:rPr>
        <w:t xml:space="preserve"> دمشق في </w:t>
      </w:r>
      <w:r w:rsidR="00433DC3">
        <w:rPr>
          <w:rFonts w:hint="cs"/>
          <w:sz w:val="28"/>
          <w:szCs w:val="28"/>
          <w:rtl/>
          <w:lang w:bidi="ar-SY"/>
        </w:rPr>
        <w:t>الفترة الممتدة بين 2010</w:t>
      </w:r>
      <w:r w:rsidR="005F7298">
        <w:rPr>
          <w:rFonts w:hint="cs"/>
          <w:sz w:val="28"/>
          <w:szCs w:val="28"/>
          <w:rtl/>
          <w:lang w:bidi="ar-SY"/>
        </w:rPr>
        <w:t>_20</w:t>
      </w:r>
      <w:r w:rsidR="00CF5470">
        <w:rPr>
          <w:rFonts w:hint="cs"/>
          <w:sz w:val="28"/>
          <w:szCs w:val="28"/>
          <w:rtl/>
          <w:lang w:bidi="ar-SY"/>
        </w:rPr>
        <w:t xml:space="preserve">14 وكان عدد </w:t>
      </w:r>
    </w:p>
    <w:p w:rsidR="00CF5470" w:rsidRDefault="00CF5470" w:rsidP="00CF547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الحالات في الدراسة 146</w:t>
      </w:r>
      <w:r w:rsidR="005F7298">
        <w:rPr>
          <w:rFonts w:hint="cs"/>
          <w:sz w:val="28"/>
          <w:szCs w:val="28"/>
          <w:rtl/>
          <w:lang w:bidi="ar-SY"/>
        </w:rPr>
        <w:t xml:space="preserve"> حالة بد</w:t>
      </w:r>
      <w:r w:rsidR="008F38DD">
        <w:rPr>
          <w:rFonts w:hint="cs"/>
          <w:sz w:val="28"/>
          <w:szCs w:val="28"/>
          <w:rtl/>
          <w:lang w:bidi="ar-SY"/>
        </w:rPr>
        <w:t xml:space="preserve">راسة راجعة من بداية </w:t>
      </w:r>
      <w:proofErr w:type="spellStart"/>
      <w:r w:rsidR="008F38DD">
        <w:rPr>
          <w:rFonts w:hint="cs"/>
          <w:sz w:val="28"/>
          <w:szCs w:val="28"/>
          <w:rtl/>
          <w:lang w:bidi="ar-SY"/>
        </w:rPr>
        <w:t>شهركانون</w:t>
      </w:r>
      <w:proofErr w:type="spellEnd"/>
      <w:r w:rsidR="008F38DD">
        <w:rPr>
          <w:rFonts w:hint="cs"/>
          <w:sz w:val="28"/>
          <w:szCs w:val="28"/>
          <w:rtl/>
          <w:lang w:bidi="ar-SY"/>
        </w:rPr>
        <w:t xml:space="preserve"> الث</w:t>
      </w:r>
      <w:r w:rsidR="005F7298">
        <w:rPr>
          <w:rFonts w:hint="cs"/>
          <w:sz w:val="28"/>
          <w:szCs w:val="28"/>
          <w:rtl/>
          <w:lang w:bidi="ar-SY"/>
        </w:rPr>
        <w:t>ان</w:t>
      </w:r>
      <w:r w:rsidR="00433DC3">
        <w:rPr>
          <w:rFonts w:hint="cs"/>
          <w:sz w:val="28"/>
          <w:szCs w:val="28"/>
          <w:rtl/>
          <w:lang w:bidi="ar-SY"/>
        </w:rPr>
        <w:t>ي 2010</w:t>
      </w:r>
      <w:r w:rsidR="008F7F19">
        <w:rPr>
          <w:rFonts w:hint="cs"/>
          <w:sz w:val="28"/>
          <w:szCs w:val="28"/>
          <w:rtl/>
          <w:lang w:bidi="ar-SY"/>
        </w:rPr>
        <w:t xml:space="preserve">وحتى </w:t>
      </w:r>
    </w:p>
    <w:p w:rsidR="00CF5470" w:rsidRDefault="008F7F19" w:rsidP="00CF5470">
      <w:p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نهاية</w:t>
      </w:r>
      <w:r w:rsidR="00CA5840">
        <w:rPr>
          <w:rFonts w:hint="cs"/>
          <w:sz w:val="28"/>
          <w:szCs w:val="28"/>
          <w:rtl/>
          <w:lang w:bidi="ar-SY"/>
        </w:rPr>
        <w:t>شهركانون</w:t>
      </w:r>
      <w:proofErr w:type="spellEnd"/>
      <w:r w:rsidR="00CA5840">
        <w:rPr>
          <w:rFonts w:hint="cs"/>
          <w:sz w:val="28"/>
          <w:szCs w:val="28"/>
          <w:rtl/>
          <w:lang w:bidi="ar-SY"/>
        </w:rPr>
        <w:t xml:space="preserve"> الأول </w:t>
      </w:r>
      <w:r w:rsidR="005F7298">
        <w:rPr>
          <w:rFonts w:hint="cs"/>
          <w:sz w:val="28"/>
          <w:szCs w:val="28"/>
          <w:rtl/>
          <w:lang w:bidi="ar-SY"/>
        </w:rPr>
        <w:t>2014وتمت الدراسة الراجع</w:t>
      </w:r>
      <w:r w:rsidR="00D56002">
        <w:rPr>
          <w:rFonts w:hint="cs"/>
          <w:sz w:val="28"/>
          <w:szCs w:val="28"/>
          <w:rtl/>
          <w:lang w:bidi="ar-SY"/>
        </w:rPr>
        <w:t>ة بالعودة الى أضابير المر</w:t>
      </w:r>
      <w:r>
        <w:rPr>
          <w:rFonts w:hint="cs"/>
          <w:sz w:val="28"/>
          <w:szCs w:val="28"/>
          <w:rtl/>
          <w:lang w:bidi="ar-SY"/>
        </w:rPr>
        <w:t>ضى المقبولين</w:t>
      </w:r>
    </w:p>
    <w:p w:rsidR="00CF5470" w:rsidRDefault="008F7F19" w:rsidP="00CF547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ف</w:t>
      </w:r>
      <w:r w:rsidR="00FA03BF">
        <w:rPr>
          <w:rFonts w:hint="cs"/>
          <w:sz w:val="28"/>
          <w:szCs w:val="28"/>
          <w:rtl/>
          <w:lang w:bidi="ar-SY"/>
        </w:rPr>
        <w:t>ي ا</w:t>
      </w:r>
      <w:r w:rsidR="00CA5840">
        <w:rPr>
          <w:rFonts w:hint="cs"/>
          <w:sz w:val="28"/>
          <w:szCs w:val="28"/>
          <w:rtl/>
          <w:lang w:bidi="ar-SY"/>
        </w:rPr>
        <w:t>لمشفى والمصنفين تحت تش</w:t>
      </w:r>
      <w:r>
        <w:rPr>
          <w:rFonts w:hint="cs"/>
          <w:sz w:val="28"/>
          <w:szCs w:val="28"/>
          <w:rtl/>
          <w:lang w:bidi="ar-SY"/>
        </w:rPr>
        <w:t xml:space="preserve">خيص نزف هضمي علوي أو المصنفة </w:t>
      </w:r>
      <w:proofErr w:type="gramStart"/>
      <w:r>
        <w:rPr>
          <w:rFonts w:hint="cs"/>
          <w:sz w:val="28"/>
          <w:szCs w:val="28"/>
          <w:rtl/>
          <w:lang w:bidi="ar-SY"/>
        </w:rPr>
        <w:t>بتشخيص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(التهاب</w:t>
      </w:r>
    </w:p>
    <w:p w:rsidR="00CF5470" w:rsidRDefault="008F7F19" w:rsidP="00CF547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مري _قلس معدي </w:t>
      </w:r>
      <w:proofErr w:type="spellStart"/>
      <w:r>
        <w:rPr>
          <w:rFonts w:hint="cs"/>
          <w:sz w:val="28"/>
          <w:szCs w:val="28"/>
          <w:rtl/>
          <w:lang w:bidi="ar-SY"/>
        </w:rPr>
        <w:t>مريئي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_فتق حجابي _قرحة الشدة _ قرحة </w:t>
      </w:r>
      <w:proofErr w:type="spellStart"/>
      <w:r>
        <w:rPr>
          <w:rFonts w:hint="cs"/>
          <w:sz w:val="28"/>
          <w:szCs w:val="28"/>
          <w:rtl/>
          <w:lang w:bidi="ar-SY"/>
        </w:rPr>
        <w:t>هضمية_التهاب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معدة _التهاب</w:t>
      </w:r>
    </w:p>
    <w:p w:rsidR="00A525A1" w:rsidRDefault="008F7F19" w:rsidP="00CF547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عفج _دوالي المري _فرط </w:t>
      </w:r>
      <w:proofErr w:type="spellStart"/>
      <w:r>
        <w:rPr>
          <w:rFonts w:hint="cs"/>
          <w:sz w:val="28"/>
          <w:szCs w:val="28"/>
          <w:rtl/>
          <w:lang w:bidi="ar-SY"/>
        </w:rPr>
        <w:t>توتروريد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الباب _ </w:t>
      </w:r>
      <w:proofErr w:type="spellStart"/>
      <w:r>
        <w:rPr>
          <w:rFonts w:hint="cs"/>
          <w:sz w:val="28"/>
          <w:szCs w:val="28"/>
          <w:rtl/>
          <w:lang w:bidi="ar-SY"/>
        </w:rPr>
        <w:t>هينوخ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شونلاين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_</w:t>
      </w:r>
      <w:proofErr w:type="spellStart"/>
      <w:r>
        <w:rPr>
          <w:rFonts w:hint="cs"/>
          <w:sz w:val="28"/>
          <w:szCs w:val="28"/>
          <w:rtl/>
          <w:lang w:bidi="ar-SY"/>
        </w:rPr>
        <w:t>مالوري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وايس</w:t>
      </w:r>
      <w:r w:rsidR="008F38DD">
        <w:rPr>
          <w:rFonts w:hint="cs"/>
          <w:sz w:val="28"/>
          <w:szCs w:val="28"/>
          <w:rtl/>
          <w:lang w:bidi="ar-SY"/>
        </w:rPr>
        <w:t xml:space="preserve"> _</w:t>
      </w:r>
      <w:proofErr w:type="gramStart"/>
      <w:r w:rsidR="008F38DD">
        <w:rPr>
          <w:rFonts w:hint="cs"/>
          <w:sz w:val="28"/>
          <w:szCs w:val="28"/>
          <w:rtl/>
          <w:lang w:bidi="ar-SY"/>
        </w:rPr>
        <w:t>إلخ</w:t>
      </w:r>
      <w:r w:rsidR="007A4E56">
        <w:rPr>
          <w:rFonts w:hint="cs"/>
          <w:sz w:val="28"/>
          <w:szCs w:val="28"/>
          <w:rtl/>
          <w:lang w:bidi="ar-SY"/>
        </w:rPr>
        <w:t xml:space="preserve"> )</w:t>
      </w:r>
      <w:proofErr w:type="gramEnd"/>
    </w:p>
    <w:p w:rsidR="00FA03BF" w:rsidRDefault="005B328D" w:rsidP="00FA03B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تم </w:t>
      </w:r>
      <w:r w:rsidR="00FA03BF">
        <w:rPr>
          <w:rFonts w:hint="cs"/>
          <w:sz w:val="28"/>
          <w:szCs w:val="28"/>
          <w:rtl/>
          <w:lang w:bidi="ar-SY"/>
        </w:rPr>
        <w:t xml:space="preserve">تصنيف الحالات إلى فئات عمرية ثلاث </w:t>
      </w:r>
      <w:proofErr w:type="gramStart"/>
      <w:r w:rsidR="00FA03BF">
        <w:rPr>
          <w:rFonts w:hint="cs"/>
          <w:sz w:val="28"/>
          <w:szCs w:val="28"/>
          <w:rtl/>
          <w:lang w:bidi="ar-SY"/>
        </w:rPr>
        <w:t>( ولدان</w:t>
      </w:r>
      <w:proofErr w:type="gramEnd"/>
      <w:r w:rsidR="00FA03BF">
        <w:rPr>
          <w:rFonts w:hint="cs"/>
          <w:sz w:val="28"/>
          <w:szCs w:val="28"/>
          <w:rtl/>
          <w:lang w:bidi="ar-SY"/>
        </w:rPr>
        <w:t xml:space="preserve"> </w:t>
      </w:r>
      <w:r w:rsidR="00FA03BF">
        <w:rPr>
          <w:sz w:val="28"/>
          <w:szCs w:val="28"/>
          <w:rtl/>
          <w:lang w:bidi="ar-SY"/>
        </w:rPr>
        <w:t>–</w:t>
      </w:r>
      <w:r w:rsidR="00FA03BF">
        <w:rPr>
          <w:rFonts w:hint="cs"/>
          <w:sz w:val="28"/>
          <w:szCs w:val="28"/>
          <w:rtl/>
          <w:lang w:bidi="ar-SY"/>
        </w:rPr>
        <w:t xml:space="preserve"> رضع </w:t>
      </w:r>
      <w:r w:rsidR="00FA03BF">
        <w:rPr>
          <w:sz w:val="28"/>
          <w:szCs w:val="28"/>
          <w:rtl/>
          <w:lang w:bidi="ar-SY"/>
        </w:rPr>
        <w:t>–</w:t>
      </w:r>
      <w:r w:rsidR="00FA03BF">
        <w:rPr>
          <w:rFonts w:hint="cs"/>
          <w:sz w:val="28"/>
          <w:szCs w:val="28"/>
          <w:rtl/>
          <w:lang w:bidi="ar-SY"/>
        </w:rPr>
        <w:t xml:space="preserve"> أطفال ومراهقين )ثم تحديد </w:t>
      </w:r>
    </w:p>
    <w:p w:rsidR="005B328D" w:rsidRDefault="00FA03BF" w:rsidP="00FA03B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السبب الأشيع للنزف بشكل عام ثم لكل فئة عمرية وبالتالي وسيلة التشخيص الأولى للأطفال في </w:t>
      </w:r>
    </w:p>
    <w:p w:rsidR="00FA03BF" w:rsidRDefault="008F38DD" w:rsidP="00FA03B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مشفانا ولكل فئة عمرية على </w:t>
      </w:r>
      <w:proofErr w:type="gramStart"/>
      <w:r>
        <w:rPr>
          <w:rFonts w:hint="cs"/>
          <w:sz w:val="28"/>
          <w:szCs w:val="28"/>
          <w:rtl/>
          <w:lang w:bidi="ar-SY"/>
        </w:rPr>
        <w:t>حدى .</w:t>
      </w:r>
      <w:proofErr w:type="gramEnd"/>
      <w:r w:rsidR="00FA03BF">
        <w:rPr>
          <w:rFonts w:hint="cs"/>
          <w:sz w:val="28"/>
          <w:szCs w:val="28"/>
          <w:rtl/>
          <w:lang w:bidi="ar-SY"/>
        </w:rPr>
        <w:t xml:space="preserve">  </w:t>
      </w:r>
    </w:p>
    <w:p w:rsidR="005B328D" w:rsidRDefault="007A4E56" w:rsidP="00D069E0">
      <w:pPr>
        <w:bidi w:val="0"/>
        <w:spacing w:before="2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تم استبعاد حالات النزف الهضمي التي تكون ناجمة عن اختلاط ا</w:t>
      </w:r>
      <w:r w:rsidR="009B5EFD">
        <w:rPr>
          <w:rFonts w:hint="cs"/>
          <w:sz w:val="28"/>
          <w:szCs w:val="28"/>
          <w:rtl/>
          <w:lang w:bidi="ar-SY"/>
        </w:rPr>
        <w:t xml:space="preserve">لأمراض الدموية مثل نقص </w:t>
      </w:r>
    </w:p>
    <w:p w:rsidR="005B328D" w:rsidRDefault="009B5EFD" w:rsidP="005B328D">
      <w:pPr>
        <w:bidi w:val="0"/>
        <w:spacing w:before="2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الصفيحات </w:t>
      </w:r>
      <w:proofErr w:type="spellStart"/>
      <w:r>
        <w:rPr>
          <w:rFonts w:hint="cs"/>
          <w:sz w:val="28"/>
          <w:szCs w:val="28"/>
          <w:rtl/>
          <w:lang w:bidi="ar-SY"/>
        </w:rPr>
        <w:t>والابيضاضات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واللمفومات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والأورام والتخثر المنتشر ضمن الأوعية وعوز عوامل </w:t>
      </w:r>
    </w:p>
    <w:p w:rsidR="005B328D" w:rsidRDefault="009B5EFD" w:rsidP="005B328D">
      <w:pPr>
        <w:bidi w:val="0"/>
        <w:spacing w:before="2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التخثر لأن الدراسة تركز على الأسباب الهضمية للنزف الهضمي العلوي والطرق التشخيصية</w:t>
      </w:r>
      <w:r w:rsidR="00A902E5">
        <w:rPr>
          <w:rFonts w:hint="cs"/>
          <w:sz w:val="28"/>
          <w:szCs w:val="28"/>
          <w:rtl/>
          <w:lang w:bidi="ar-SY"/>
        </w:rPr>
        <w:t>.</w:t>
      </w:r>
    </w:p>
    <w:p w:rsidR="005B328D" w:rsidRDefault="002A5684" w:rsidP="00FA03BF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ثم قورنت نتا</w:t>
      </w:r>
      <w:r w:rsidR="009E7CF7">
        <w:rPr>
          <w:rFonts w:hint="cs"/>
          <w:sz w:val="28"/>
          <w:szCs w:val="28"/>
          <w:rtl/>
          <w:lang w:bidi="ar-SY"/>
        </w:rPr>
        <w:t xml:space="preserve">ئج الدراسة مع دراسة سابقة أجريت في الأردن </w:t>
      </w:r>
      <w:r w:rsidR="00527F44">
        <w:rPr>
          <w:rFonts w:hint="cs"/>
          <w:sz w:val="28"/>
          <w:szCs w:val="28"/>
          <w:rtl/>
          <w:lang w:bidi="ar-SY"/>
        </w:rPr>
        <w:t>وهي أيضا بعنوان النزف الهضمي</w:t>
      </w:r>
    </w:p>
    <w:p w:rsidR="00CF5470" w:rsidRDefault="00527F44" w:rsidP="003C175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العلوي وذلك في عام 1991</w:t>
      </w:r>
      <w:r w:rsidR="005B328D">
        <w:rPr>
          <w:rFonts w:hint="cs"/>
          <w:sz w:val="28"/>
          <w:szCs w:val="28"/>
          <w:rtl/>
          <w:lang w:bidi="ar-SY"/>
        </w:rPr>
        <w:t>.</w:t>
      </w:r>
    </w:p>
    <w:p w:rsidR="004B48B3" w:rsidRDefault="004B48B3" w:rsidP="00A902E5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الحدوث</w:t>
      </w:r>
      <w:r w:rsidR="005B328D">
        <w:rPr>
          <w:rFonts w:hint="cs"/>
          <w:sz w:val="28"/>
          <w:szCs w:val="28"/>
          <w:rtl/>
          <w:lang w:bidi="ar-SY"/>
        </w:rPr>
        <w:t xml:space="preserve"> :</w:t>
      </w:r>
      <w:proofErr w:type="gramEnd"/>
    </w:p>
    <w:p w:rsidR="004B48B3" w:rsidRDefault="004B48B3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الجدول</w:t>
      </w:r>
      <w:r w:rsidR="008F38DD">
        <w:rPr>
          <w:rFonts w:hint="cs"/>
          <w:sz w:val="28"/>
          <w:szCs w:val="28"/>
          <w:rtl/>
          <w:lang w:bidi="ar-SY"/>
        </w:rPr>
        <w:t xml:space="preserve"> رقم </w:t>
      </w:r>
      <w:r w:rsidR="00D263EC">
        <w:rPr>
          <w:rFonts w:hint="cs"/>
          <w:sz w:val="28"/>
          <w:szCs w:val="28"/>
          <w:rtl/>
          <w:lang w:bidi="ar-SY"/>
        </w:rPr>
        <w:t>(1)</w:t>
      </w:r>
      <w:r>
        <w:rPr>
          <w:rFonts w:hint="cs"/>
          <w:sz w:val="28"/>
          <w:szCs w:val="28"/>
          <w:rtl/>
          <w:lang w:bidi="ar-SY"/>
        </w:rPr>
        <w:t xml:space="preserve"> التالي يبين توزع الحالات على سنوات </w:t>
      </w:r>
      <w:proofErr w:type="gramStart"/>
      <w:r>
        <w:rPr>
          <w:rFonts w:hint="cs"/>
          <w:sz w:val="28"/>
          <w:szCs w:val="28"/>
          <w:rtl/>
          <w:lang w:bidi="ar-SY"/>
        </w:rPr>
        <w:t>الدراسة :</w:t>
      </w:r>
      <w:proofErr w:type="gram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B48B3" w:rsidTr="004B48B3"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السنة</w:t>
            </w:r>
          </w:p>
        </w:tc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حالات القبول العام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حالات النزف الهضمي العلوي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النسبة المئوية</w:t>
            </w:r>
          </w:p>
        </w:tc>
      </w:tr>
      <w:tr w:rsidR="004B48B3" w:rsidTr="004B48B3"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2010</w:t>
            </w:r>
          </w:p>
        </w:tc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13334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36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0,27</w:t>
            </w:r>
            <w:r w:rsidR="008C5FC7">
              <w:rPr>
                <w:rFonts w:hint="cs"/>
                <w:sz w:val="28"/>
                <w:szCs w:val="28"/>
                <w:rtl/>
                <w:lang w:bidi="ar-SY"/>
              </w:rPr>
              <w:t>%</w:t>
            </w:r>
          </w:p>
        </w:tc>
      </w:tr>
      <w:tr w:rsidR="004B48B3" w:rsidTr="004B48B3"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2011</w:t>
            </w:r>
          </w:p>
        </w:tc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11200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28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0,25</w:t>
            </w:r>
            <w:r w:rsidR="008C5FC7">
              <w:rPr>
                <w:rFonts w:hint="cs"/>
                <w:sz w:val="28"/>
                <w:szCs w:val="28"/>
                <w:rtl/>
                <w:lang w:bidi="ar-SY"/>
              </w:rPr>
              <w:t>%</w:t>
            </w:r>
          </w:p>
        </w:tc>
      </w:tr>
      <w:tr w:rsidR="004B48B3" w:rsidTr="004B48B3"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2012</w:t>
            </w:r>
          </w:p>
        </w:tc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10358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29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0,28</w:t>
            </w:r>
            <w:r w:rsidR="008C5FC7">
              <w:rPr>
                <w:rFonts w:hint="cs"/>
                <w:sz w:val="28"/>
                <w:szCs w:val="28"/>
                <w:rtl/>
                <w:lang w:bidi="ar-SY"/>
              </w:rPr>
              <w:t>%</w:t>
            </w:r>
          </w:p>
        </w:tc>
      </w:tr>
      <w:tr w:rsidR="004B48B3" w:rsidTr="004B48B3"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2013</w:t>
            </w:r>
          </w:p>
        </w:tc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11740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27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0,23</w:t>
            </w:r>
            <w:r w:rsidR="008C5FC7">
              <w:rPr>
                <w:rFonts w:hint="cs"/>
                <w:sz w:val="28"/>
                <w:szCs w:val="28"/>
                <w:rtl/>
                <w:lang w:bidi="ar-SY"/>
              </w:rPr>
              <w:t>%</w:t>
            </w:r>
          </w:p>
        </w:tc>
      </w:tr>
      <w:tr w:rsidR="004B48B3" w:rsidTr="004B48B3"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2014</w:t>
            </w:r>
          </w:p>
        </w:tc>
        <w:tc>
          <w:tcPr>
            <w:tcW w:w="2130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8966</w:t>
            </w:r>
          </w:p>
        </w:tc>
        <w:tc>
          <w:tcPr>
            <w:tcW w:w="2131" w:type="dxa"/>
          </w:tcPr>
          <w:p w:rsidR="004B48B3" w:rsidRDefault="00686F25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26</w:t>
            </w:r>
          </w:p>
        </w:tc>
        <w:tc>
          <w:tcPr>
            <w:tcW w:w="2131" w:type="dxa"/>
          </w:tcPr>
          <w:p w:rsidR="00686F25" w:rsidRDefault="00686F25" w:rsidP="00686F2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0,29</w:t>
            </w:r>
            <w:r w:rsidR="008C5FC7">
              <w:rPr>
                <w:rFonts w:hint="cs"/>
                <w:sz w:val="28"/>
                <w:szCs w:val="28"/>
                <w:rtl/>
                <w:lang w:bidi="ar-SY"/>
              </w:rPr>
              <w:t>%</w:t>
            </w:r>
          </w:p>
        </w:tc>
      </w:tr>
    </w:tbl>
    <w:p w:rsidR="004B48B3" w:rsidRDefault="004B48B3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8C5FC7" w:rsidRDefault="00686F25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نلاحظ من الجدول السابق أن نسبة حدوث النزف الهضمي العلوي نسبة للقبول العام كانت ثابتة</w:t>
      </w:r>
    </w:p>
    <w:p w:rsidR="00686F25" w:rsidRDefault="00686F25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تقريبا </w:t>
      </w:r>
      <w:r w:rsidR="008C5FC7">
        <w:rPr>
          <w:rFonts w:hint="cs"/>
          <w:sz w:val="28"/>
          <w:szCs w:val="28"/>
          <w:rtl/>
          <w:lang w:bidi="ar-SY"/>
        </w:rPr>
        <w:t>تتأرجح قليلا حول 0,25%</w:t>
      </w:r>
      <w:r w:rsidR="00CF5470">
        <w:rPr>
          <w:rFonts w:hint="cs"/>
          <w:sz w:val="28"/>
          <w:szCs w:val="28"/>
          <w:rtl/>
          <w:lang w:bidi="ar-SY"/>
        </w:rPr>
        <w:t>.</w:t>
      </w:r>
    </w:p>
    <w:p w:rsidR="008C5FC7" w:rsidRDefault="008C5FC7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فيما يلي جدول </w:t>
      </w:r>
      <w:r w:rsidR="00890079">
        <w:rPr>
          <w:rFonts w:hint="cs"/>
          <w:sz w:val="28"/>
          <w:szCs w:val="28"/>
          <w:rtl/>
          <w:lang w:bidi="ar-SY"/>
        </w:rPr>
        <w:t xml:space="preserve">رقم (2) </w:t>
      </w:r>
      <w:r>
        <w:rPr>
          <w:rFonts w:hint="cs"/>
          <w:sz w:val="28"/>
          <w:szCs w:val="28"/>
          <w:rtl/>
          <w:lang w:bidi="ar-SY"/>
        </w:rPr>
        <w:t xml:space="preserve">يبين </w:t>
      </w:r>
      <w:proofErr w:type="gramStart"/>
      <w:r>
        <w:rPr>
          <w:rFonts w:hint="cs"/>
          <w:sz w:val="28"/>
          <w:szCs w:val="28"/>
          <w:rtl/>
          <w:lang w:bidi="ar-SY"/>
        </w:rPr>
        <w:t>نسبة  أسباب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النزف الهضمي العلوي عند كل فئة عمرية على حدة</w:t>
      </w:r>
    </w:p>
    <w:p w:rsidR="00C50643" w:rsidRDefault="00C50643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حيث تم التصنيف إلى ثلاث فئات </w:t>
      </w:r>
      <w:proofErr w:type="gramStart"/>
      <w:r>
        <w:rPr>
          <w:rFonts w:hint="cs"/>
          <w:sz w:val="28"/>
          <w:szCs w:val="28"/>
          <w:rtl/>
          <w:lang w:bidi="ar-SY"/>
        </w:rPr>
        <w:t>عمرية :</w:t>
      </w:r>
      <w:proofErr w:type="gramEnd"/>
    </w:p>
    <w:p w:rsidR="00C50643" w:rsidRDefault="00C50643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الولدان (من عمر اليوم حتى عمر </w:t>
      </w:r>
      <w:proofErr w:type="gramStart"/>
      <w:r>
        <w:rPr>
          <w:rFonts w:hint="cs"/>
          <w:sz w:val="28"/>
          <w:szCs w:val="28"/>
          <w:rtl/>
          <w:lang w:bidi="ar-SY"/>
        </w:rPr>
        <w:t>الشهر )</w:t>
      </w:r>
      <w:proofErr w:type="gramEnd"/>
      <w:r w:rsidR="00CF5470">
        <w:rPr>
          <w:rFonts w:hint="cs"/>
          <w:sz w:val="28"/>
          <w:szCs w:val="28"/>
          <w:rtl/>
          <w:lang w:bidi="ar-SY"/>
        </w:rPr>
        <w:t>.</w:t>
      </w:r>
    </w:p>
    <w:p w:rsidR="00C50643" w:rsidRDefault="00C50643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الرضع (من عمر الشهر حت</w:t>
      </w:r>
      <w:r w:rsidR="00890079">
        <w:rPr>
          <w:rFonts w:hint="cs"/>
          <w:sz w:val="28"/>
          <w:szCs w:val="28"/>
          <w:rtl/>
          <w:lang w:bidi="ar-SY"/>
        </w:rPr>
        <w:t xml:space="preserve">ى عمر </w:t>
      </w:r>
      <w:proofErr w:type="gramStart"/>
      <w:r w:rsidR="00890079">
        <w:rPr>
          <w:rFonts w:hint="cs"/>
          <w:sz w:val="28"/>
          <w:szCs w:val="28"/>
          <w:rtl/>
          <w:lang w:bidi="ar-SY"/>
        </w:rPr>
        <w:t>السنة )</w:t>
      </w:r>
      <w:proofErr w:type="gramEnd"/>
      <w:r w:rsidR="00CF5470">
        <w:rPr>
          <w:rFonts w:hint="cs"/>
          <w:sz w:val="28"/>
          <w:szCs w:val="28"/>
          <w:rtl/>
          <w:lang w:bidi="ar-SY"/>
        </w:rPr>
        <w:t>.</w:t>
      </w:r>
    </w:p>
    <w:p w:rsidR="00890079" w:rsidRDefault="00890079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الأطفال (من عمر السنة حتى عمر ال14 </w:t>
      </w:r>
      <w:proofErr w:type="gramStart"/>
      <w:r>
        <w:rPr>
          <w:rFonts w:hint="cs"/>
          <w:sz w:val="28"/>
          <w:szCs w:val="28"/>
          <w:rtl/>
          <w:lang w:bidi="ar-SY"/>
        </w:rPr>
        <w:t>سنة )</w:t>
      </w:r>
      <w:proofErr w:type="gramEnd"/>
      <w:r w:rsidR="00CF5470">
        <w:rPr>
          <w:rFonts w:hint="cs"/>
          <w:sz w:val="28"/>
          <w:szCs w:val="28"/>
          <w:rtl/>
          <w:lang w:bidi="ar-SY"/>
        </w:rPr>
        <w:t>.</w:t>
      </w:r>
    </w:p>
    <w:p w:rsidR="00AC29D7" w:rsidRDefault="00AC29D7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890079" w:rsidRDefault="00890079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فيما يلي الجدول رقم (2</w:t>
      </w:r>
      <w:proofErr w:type="gramStart"/>
      <w:r>
        <w:rPr>
          <w:rFonts w:hint="cs"/>
          <w:sz w:val="28"/>
          <w:szCs w:val="28"/>
          <w:rtl/>
          <w:lang w:bidi="ar-SY"/>
        </w:rPr>
        <w:t>) :</w:t>
      </w:r>
      <w:proofErr w:type="gramEnd"/>
    </w:p>
    <w:tbl>
      <w:tblPr>
        <w:tblStyle w:val="a4"/>
        <w:bidiVisual/>
        <w:tblW w:w="9139" w:type="dxa"/>
        <w:tblLook w:val="0000" w:firstRow="0" w:lastRow="0" w:firstColumn="0" w:lastColumn="0" w:noHBand="0" w:noVBand="0"/>
      </w:tblPr>
      <w:tblGrid>
        <w:gridCol w:w="2099"/>
        <w:gridCol w:w="30"/>
        <w:gridCol w:w="897"/>
        <w:gridCol w:w="1417"/>
        <w:gridCol w:w="869"/>
        <w:gridCol w:w="1080"/>
        <w:gridCol w:w="1259"/>
        <w:gridCol w:w="1488"/>
      </w:tblGrid>
      <w:tr w:rsidR="00C50643" w:rsidTr="00C50643">
        <w:trPr>
          <w:trHeight w:val="495"/>
        </w:trPr>
        <w:tc>
          <w:tcPr>
            <w:tcW w:w="2100" w:type="dxa"/>
          </w:tcPr>
          <w:p w:rsidR="00C50643" w:rsidRDefault="00C50643" w:rsidP="00C50643">
            <w:pPr>
              <w:spacing w:before="240"/>
              <w:ind w:left="108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3210" w:type="dxa"/>
            <w:gridSpan w:val="4"/>
          </w:tcPr>
          <w:p w:rsidR="00C50643" w:rsidRDefault="00C50643" w:rsidP="00C50643">
            <w:pPr>
              <w:spacing w:before="240"/>
              <w:ind w:left="108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دراستنا</w:t>
            </w:r>
          </w:p>
        </w:tc>
        <w:tc>
          <w:tcPr>
            <w:tcW w:w="3829" w:type="dxa"/>
            <w:gridSpan w:val="3"/>
          </w:tcPr>
          <w:p w:rsidR="00C50643" w:rsidRDefault="00C50643" w:rsidP="00C50643">
            <w:pPr>
              <w:spacing w:before="240"/>
              <w:ind w:left="108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النزف الهضمي العلوي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الولدان</w:t>
            </w: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الرضع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الأطفال</w:t>
            </w:r>
          </w:p>
        </w:tc>
        <w:tc>
          <w:tcPr>
            <w:tcW w:w="108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الولدان</w:t>
            </w:r>
          </w:p>
        </w:tc>
        <w:tc>
          <w:tcPr>
            <w:tcW w:w="126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الرضع</w:t>
            </w:r>
          </w:p>
        </w:tc>
        <w:tc>
          <w:tcPr>
            <w:tcW w:w="1485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الأطفال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قرحة الشدة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1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الأدوية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85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2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التهاب المري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85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1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تمزق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مالوري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وايس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485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القرحة الهضمية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7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دوالي المري والمعدة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4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داء كرون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485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4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التحسس لبروتين حليب البقر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8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485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التهاب المعدة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  <w:tc>
          <w:tcPr>
            <w:tcW w:w="1485" w:type="dxa"/>
            <w:shd w:val="clear" w:color="auto" w:fill="auto"/>
          </w:tcPr>
          <w:p w:rsidR="00C50643" w:rsidRDefault="00C50643" w:rsidP="00A902E5">
            <w:pPr>
              <w:spacing w:before="240"/>
              <w:jc w:val="both"/>
            </w:pP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غيرمشخصة</w:t>
            </w:r>
            <w:proofErr w:type="spellEnd"/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1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العدد الكلي للحالات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21</w:t>
            </w: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55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71</w:t>
            </w:r>
          </w:p>
        </w:tc>
        <w:tc>
          <w:tcPr>
            <w:tcW w:w="108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485" w:type="dxa"/>
            <w:shd w:val="clear" w:color="auto" w:fill="auto"/>
          </w:tcPr>
          <w:p w:rsidR="00C50643" w:rsidRDefault="00890079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20</w:t>
            </w:r>
          </w:p>
        </w:tc>
      </w:tr>
      <w:tr w:rsidR="00C50643" w:rsidTr="00C50643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2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النسبة المئوية</w:t>
            </w:r>
          </w:p>
        </w:tc>
        <w:tc>
          <w:tcPr>
            <w:tcW w:w="897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15%</w:t>
            </w:r>
          </w:p>
        </w:tc>
        <w:tc>
          <w:tcPr>
            <w:tcW w:w="1418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37%</w:t>
            </w:r>
          </w:p>
        </w:tc>
        <w:tc>
          <w:tcPr>
            <w:tcW w:w="869" w:type="dxa"/>
          </w:tcPr>
          <w:p w:rsidR="00C50643" w:rsidRDefault="00C5064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48%</w:t>
            </w:r>
          </w:p>
        </w:tc>
        <w:tc>
          <w:tcPr>
            <w:tcW w:w="1080" w:type="dxa"/>
            <w:shd w:val="clear" w:color="auto" w:fill="auto"/>
          </w:tcPr>
          <w:p w:rsidR="00C50643" w:rsidRDefault="002F65B1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22,5%</w:t>
            </w:r>
          </w:p>
        </w:tc>
        <w:tc>
          <w:tcPr>
            <w:tcW w:w="1260" w:type="dxa"/>
            <w:shd w:val="clear" w:color="auto" w:fill="auto"/>
          </w:tcPr>
          <w:p w:rsidR="00C50643" w:rsidRDefault="002F65B1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45,1%</w:t>
            </w:r>
          </w:p>
        </w:tc>
        <w:tc>
          <w:tcPr>
            <w:tcW w:w="1485" w:type="dxa"/>
            <w:shd w:val="clear" w:color="auto" w:fill="auto"/>
          </w:tcPr>
          <w:p w:rsidR="00C50643" w:rsidRDefault="002F65B1" w:rsidP="00A902E5">
            <w:pPr>
              <w:spacing w:before="240"/>
              <w:jc w:val="both"/>
            </w:pPr>
            <w:r>
              <w:rPr>
                <w:rFonts w:hint="cs"/>
                <w:rtl/>
              </w:rPr>
              <w:t>32%</w:t>
            </w:r>
          </w:p>
        </w:tc>
      </w:tr>
    </w:tbl>
    <w:p w:rsidR="00CF5470" w:rsidRDefault="00CF5470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CF5470" w:rsidRDefault="00CF5470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CF5470" w:rsidRDefault="00820307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نلاحظ من الجدول السابق</w:t>
      </w:r>
      <w:r w:rsidR="00CF5470">
        <w:rPr>
          <w:rFonts w:hint="cs"/>
          <w:sz w:val="28"/>
          <w:szCs w:val="28"/>
          <w:rtl/>
          <w:lang w:bidi="ar-SY"/>
        </w:rPr>
        <w:t>:</w:t>
      </w:r>
    </w:p>
    <w:p w:rsidR="00CF5470" w:rsidRDefault="00820307" w:rsidP="00CF547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أن أعلى نسبة حدوث للنزف عند الولدان</w:t>
      </w:r>
      <w:r w:rsidR="00474D91">
        <w:rPr>
          <w:rFonts w:hint="cs"/>
          <w:sz w:val="28"/>
          <w:szCs w:val="28"/>
          <w:rtl/>
          <w:lang w:bidi="ar-SY"/>
        </w:rPr>
        <w:t xml:space="preserve"> كانت بسبب التهاب المري (فتق حجابي </w:t>
      </w:r>
      <w:r w:rsidR="00474D91">
        <w:rPr>
          <w:sz w:val="28"/>
          <w:szCs w:val="28"/>
          <w:rtl/>
          <w:lang w:bidi="ar-SY"/>
        </w:rPr>
        <w:t>–</w:t>
      </w:r>
      <w:r w:rsidR="00474D91">
        <w:rPr>
          <w:rFonts w:hint="cs"/>
          <w:sz w:val="28"/>
          <w:szCs w:val="28"/>
          <w:rtl/>
          <w:lang w:bidi="ar-SY"/>
        </w:rPr>
        <w:t xml:space="preserve"> قلس </w:t>
      </w:r>
    </w:p>
    <w:p w:rsidR="00474D91" w:rsidRDefault="00474D91" w:rsidP="00CF547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معدي)</w:t>
      </w:r>
      <w:r w:rsidR="00CF5470">
        <w:rPr>
          <w:rFonts w:hint="cs"/>
          <w:sz w:val="28"/>
          <w:szCs w:val="28"/>
          <w:rtl/>
          <w:lang w:bidi="ar-SY"/>
        </w:rPr>
        <w:t>.</w:t>
      </w:r>
    </w:p>
    <w:p w:rsidR="00474D91" w:rsidRDefault="00474D91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أما في الرض</w:t>
      </w:r>
      <w:r w:rsidR="00CF5470">
        <w:rPr>
          <w:rFonts w:hint="cs"/>
          <w:sz w:val="28"/>
          <w:szCs w:val="28"/>
          <w:rtl/>
          <w:lang w:bidi="ar-SY"/>
        </w:rPr>
        <w:t>ع فكانت قرحة الشدة تليها التهاب المري.</w:t>
      </w:r>
    </w:p>
    <w:p w:rsidR="009A5FA0" w:rsidRDefault="00474D91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أما عند</w:t>
      </w:r>
      <w:r w:rsidR="009A5FA0">
        <w:rPr>
          <w:rFonts w:hint="cs"/>
          <w:sz w:val="28"/>
          <w:szCs w:val="28"/>
          <w:rtl/>
          <w:lang w:bidi="ar-SY"/>
        </w:rPr>
        <w:t xml:space="preserve"> الأطفا</w:t>
      </w:r>
      <w:r w:rsidR="00CF5470">
        <w:rPr>
          <w:rFonts w:hint="cs"/>
          <w:sz w:val="28"/>
          <w:szCs w:val="28"/>
          <w:rtl/>
          <w:lang w:bidi="ar-SY"/>
        </w:rPr>
        <w:t>ل ف</w:t>
      </w:r>
      <w:r w:rsidR="002F65B1">
        <w:rPr>
          <w:rFonts w:hint="cs"/>
          <w:sz w:val="28"/>
          <w:szCs w:val="28"/>
          <w:rtl/>
          <w:lang w:bidi="ar-SY"/>
        </w:rPr>
        <w:t>لم يشخص</w:t>
      </w:r>
      <w:r w:rsidR="00CF5470">
        <w:rPr>
          <w:rFonts w:hint="cs"/>
          <w:sz w:val="28"/>
          <w:szCs w:val="28"/>
          <w:rtl/>
          <w:lang w:bidi="ar-SY"/>
        </w:rPr>
        <w:t xml:space="preserve"> قسم منها</w:t>
      </w:r>
      <w:r w:rsidR="002F65B1">
        <w:rPr>
          <w:rFonts w:hint="cs"/>
          <w:sz w:val="28"/>
          <w:szCs w:val="28"/>
          <w:rtl/>
          <w:lang w:bidi="ar-SY"/>
        </w:rPr>
        <w:t xml:space="preserve"> وكان للأدوية وخاصة مضا</w:t>
      </w:r>
      <w:r w:rsidR="009A5FA0">
        <w:rPr>
          <w:rFonts w:hint="cs"/>
          <w:sz w:val="28"/>
          <w:szCs w:val="28"/>
          <w:rtl/>
          <w:lang w:bidi="ar-SY"/>
        </w:rPr>
        <w:t xml:space="preserve">دات الالتهاب غير </w:t>
      </w:r>
    </w:p>
    <w:p w:rsidR="009A5FA0" w:rsidRDefault="009A5FA0" w:rsidP="00A902E5">
      <w:p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lastRenderedPageBreak/>
        <w:t>الستيروئيدية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حيز واسع من أسباب النزف الهضمي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العلوي </w:t>
      </w:r>
      <w:r w:rsidR="00CF5470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CF5470" w:rsidRDefault="006C1483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ربما يعود</w:t>
      </w:r>
      <w:r w:rsidR="009A5FA0">
        <w:rPr>
          <w:rFonts w:hint="cs"/>
          <w:sz w:val="28"/>
          <w:szCs w:val="28"/>
          <w:rtl/>
          <w:lang w:bidi="ar-SY"/>
        </w:rPr>
        <w:t xml:space="preserve"> سبب ارتفاع حالات التهاب المري النازفة إلى كثرة حالات التهاب المري المقبولة في </w:t>
      </w:r>
    </w:p>
    <w:p w:rsidR="00CF5470" w:rsidRDefault="009A5FA0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المشفى في حالة الولدان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</w:t>
      </w:r>
      <w:r w:rsidR="00CF5470">
        <w:rPr>
          <w:rFonts w:hint="cs"/>
          <w:sz w:val="28"/>
          <w:szCs w:val="28"/>
          <w:rtl/>
          <w:lang w:bidi="ar-SY"/>
        </w:rPr>
        <w:t>,</w:t>
      </w:r>
      <w:proofErr w:type="gramEnd"/>
      <w:r w:rsidR="00CF5470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كون أن أغلب الولدان الذين يتطور لديهم نزف هضمي علوي </w:t>
      </w:r>
    </w:p>
    <w:p w:rsidR="00CF5470" w:rsidRDefault="009A5FA0" w:rsidP="00CF547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مجهول السبب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</w:t>
      </w:r>
      <w:r w:rsidR="00CF5470">
        <w:rPr>
          <w:rFonts w:hint="cs"/>
          <w:sz w:val="28"/>
          <w:szCs w:val="28"/>
          <w:rtl/>
          <w:lang w:bidi="ar-SY"/>
        </w:rPr>
        <w:t>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أي لا يوجد قصة ابتلاع دم والدي أو اضطراب في عوامل التخثر يتم تحويلهم </w:t>
      </w:r>
    </w:p>
    <w:p w:rsidR="009A5FA0" w:rsidRDefault="009A5FA0" w:rsidP="00CF547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إلى مشفى الأطفال بدمشق من أجل المتابعة والعلاج كونه أفضل مشفى</w:t>
      </w:r>
      <w:r w:rsidR="00CF5470">
        <w:rPr>
          <w:rFonts w:hint="cs"/>
          <w:sz w:val="28"/>
          <w:szCs w:val="28"/>
          <w:rtl/>
          <w:lang w:bidi="ar-SY"/>
        </w:rPr>
        <w:t xml:space="preserve"> للأطفال</w:t>
      </w:r>
      <w:r>
        <w:rPr>
          <w:rFonts w:hint="cs"/>
          <w:sz w:val="28"/>
          <w:szCs w:val="28"/>
          <w:rtl/>
          <w:lang w:bidi="ar-SY"/>
        </w:rPr>
        <w:t xml:space="preserve"> في سورية</w:t>
      </w:r>
      <w:r w:rsidR="00CF5470">
        <w:rPr>
          <w:rFonts w:hint="cs"/>
          <w:sz w:val="28"/>
          <w:szCs w:val="28"/>
          <w:rtl/>
          <w:lang w:bidi="ar-SY"/>
        </w:rPr>
        <w:t>.</w:t>
      </w:r>
    </w:p>
    <w:p w:rsidR="002F65B1" w:rsidRDefault="002F65B1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وبالمقارنة مع الدراسة الأردنية كما في الجدول السابق نجد أن التهاب المري وقرحة الشدة هما </w:t>
      </w:r>
    </w:p>
    <w:p w:rsidR="002F65B1" w:rsidRDefault="002F65B1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الأكثر شيوعا وذلك متوافق مع دراستنا</w:t>
      </w:r>
      <w:r w:rsidR="00CF5470">
        <w:rPr>
          <w:rFonts w:hint="cs"/>
          <w:sz w:val="28"/>
          <w:szCs w:val="28"/>
          <w:rtl/>
          <w:lang w:bidi="ar-SY"/>
        </w:rPr>
        <w:t>.</w:t>
      </w:r>
    </w:p>
    <w:p w:rsidR="00474D91" w:rsidRDefault="00474D91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8C5FC7" w:rsidRDefault="008C5FC7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5C2CC9" w:rsidRDefault="005C2CC9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5C2CC9" w:rsidRDefault="005C2CC9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5C2CC9" w:rsidRDefault="005C2CC9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5C2CC9" w:rsidRDefault="005C2CC9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3C1750" w:rsidRDefault="003C1750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3C1750" w:rsidRDefault="003C1750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3C1750" w:rsidRDefault="003C1750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A902E5">
      <w:pPr>
        <w:spacing w:before="240"/>
        <w:jc w:val="both"/>
        <w:rPr>
          <w:sz w:val="28"/>
          <w:szCs w:val="28"/>
          <w:rtl/>
          <w:lang w:bidi="ar-SY"/>
        </w:rPr>
      </w:pPr>
    </w:p>
    <w:p w:rsidR="005C2CC9" w:rsidRDefault="005C2CC9" w:rsidP="00A902E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جدول</w:t>
      </w:r>
      <w:r w:rsidR="00D96E06">
        <w:rPr>
          <w:rFonts w:hint="cs"/>
          <w:sz w:val="28"/>
          <w:szCs w:val="28"/>
          <w:rtl/>
          <w:lang w:bidi="ar-SY"/>
        </w:rPr>
        <w:t xml:space="preserve"> رقم (3)</w:t>
      </w:r>
      <w:r>
        <w:rPr>
          <w:rFonts w:hint="cs"/>
          <w:sz w:val="28"/>
          <w:szCs w:val="28"/>
          <w:rtl/>
          <w:lang w:bidi="ar-SY"/>
        </w:rPr>
        <w:t xml:space="preserve"> يبين تواتر الأعراض حسب المرض </w:t>
      </w:r>
      <w:proofErr w:type="gramStart"/>
      <w:r>
        <w:rPr>
          <w:rFonts w:hint="cs"/>
          <w:sz w:val="28"/>
          <w:szCs w:val="28"/>
          <w:rtl/>
          <w:lang w:bidi="ar-SY"/>
        </w:rPr>
        <w:t>المسبب :</w:t>
      </w:r>
      <w:proofErr w:type="gramEnd"/>
    </w:p>
    <w:tbl>
      <w:tblPr>
        <w:tblStyle w:val="a4"/>
        <w:bidiVisual/>
        <w:tblW w:w="0" w:type="auto"/>
        <w:tblInd w:w="-800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14"/>
        <w:gridCol w:w="620"/>
        <w:gridCol w:w="567"/>
        <w:gridCol w:w="567"/>
        <w:gridCol w:w="567"/>
        <w:gridCol w:w="567"/>
        <w:gridCol w:w="490"/>
        <w:gridCol w:w="502"/>
        <w:gridCol w:w="518"/>
        <w:gridCol w:w="705"/>
        <w:gridCol w:w="562"/>
        <w:gridCol w:w="680"/>
      </w:tblGrid>
      <w:tr w:rsidR="00EF68AD" w:rsidTr="004044A1">
        <w:tc>
          <w:tcPr>
            <w:tcW w:w="1134" w:type="dxa"/>
          </w:tcPr>
          <w:p w:rsidR="00DB2E03" w:rsidRDefault="00DB2E0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الأعراض</w:t>
            </w:r>
          </w:p>
        </w:tc>
        <w:tc>
          <w:tcPr>
            <w:tcW w:w="1134" w:type="dxa"/>
            <w:gridSpan w:val="2"/>
          </w:tcPr>
          <w:p w:rsidR="00DB2E03" w:rsidRDefault="00DB2E0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التهاب مري </w:t>
            </w:r>
          </w:p>
        </w:tc>
        <w:tc>
          <w:tcPr>
            <w:tcW w:w="1134" w:type="dxa"/>
            <w:gridSpan w:val="2"/>
          </w:tcPr>
          <w:p w:rsidR="00DB2E03" w:rsidRDefault="00DB2E0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قرحة </w:t>
            </w:r>
            <w:proofErr w:type="spellStart"/>
            <w:r w:rsidR="00CF5470">
              <w:rPr>
                <w:rFonts w:hint="cs"/>
                <w:sz w:val="28"/>
                <w:szCs w:val="28"/>
                <w:rtl/>
                <w:lang w:bidi="ar-SY"/>
              </w:rPr>
              <w:t>بدئية</w:t>
            </w:r>
            <w:proofErr w:type="spellEnd"/>
          </w:p>
        </w:tc>
        <w:tc>
          <w:tcPr>
            <w:tcW w:w="1134" w:type="dxa"/>
            <w:gridSpan w:val="2"/>
          </w:tcPr>
          <w:p w:rsidR="00DB2E03" w:rsidRDefault="00DB2E0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قرحة شدة</w:t>
            </w:r>
          </w:p>
        </w:tc>
        <w:tc>
          <w:tcPr>
            <w:tcW w:w="1134" w:type="dxa"/>
            <w:gridSpan w:val="2"/>
          </w:tcPr>
          <w:p w:rsidR="00DB2E03" w:rsidRDefault="00DB2E0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دوالي مري</w:t>
            </w:r>
          </w:p>
        </w:tc>
        <w:tc>
          <w:tcPr>
            <w:tcW w:w="992" w:type="dxa"/>
            <w:gridSpan w:val="2"/>
          </w:tcPr>
          <w:p w:rsidR="00DB2E03" w:rsidRDefault="00DB2E0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دوائي</w:t>
            </w:r>
          </w:p>
        </w:tc>
        <w:tc>
          <w:tcPr>
            <w:tcW w:w="1223" w:type="dxa"/>
            <w:gridSpan w:val="2"/>
          </w:tcPr>
          <w:p w:rsidR="00DB2E03" w:rsidRDefault="00DB2E0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داء كرون</w:t>
            </w:r>
          </w:p>
        </w:tc>
        <w:tc>
          <w:tcPr>
            <w:tcW w:w="1242" w:type="dxa"/>
            <w:gridSpan w:val="2"/>
          </w:tcPr>
          <w:p w:rsidR="00DB2E03" w:rsidRDefault="00DB2E03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غير مشخص</w:t>
            </w:r>
          </w:p>
        </w:tc>
      </w:tr>
      <w:tr w:rsidR="004044A1" w:rsidTr="00D96E06">
        <w:trPr>
          <w:trHeight w:val="690"/>
        </w:trPr>
        <w:tc>
          <w:tcPr>
            <w:tcW w:w="1134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ألم بطني</w:t>
            </w:r>
            <w:r w:rsidR="00DB2E03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D96E06">
              <w:rPr>
                <w:rFonts w:hint="cs"/>
                <w:sz w:val="28"/>
                <w:szCs w:val="28"/>
                <w:rtl/>
                <w:lang w:bidi="ar-SY"/>
              </w:rPr>
              <w:t>دراستنا</w:t>
            </w:r>
          </w:p>
        </w:tc>
        <w:tc>
          <w:tcPr>
            <w:tcW w:w="567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567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8%</w:t>
            </w:r>
          </w:p>
        </w:tc>
        <w:tc>
          <w:tcPr>
            <w:tcW w:w="514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620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90%</w:t>
            </w:r>
          </w:p>
        </w:tc>
        <w:tc>
          <w:tcPr>
            <w:tcW w:w="567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567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19%</w:t>
            </w:r>
          </w:p>
        </w:tc>
        <w:tc>
          <w:tcPr>
            <w:tcW w:w="567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567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57%</w:t>
            </w:r>
          </w:p>
        </w:tc>
        <w:tc>
          <w:tcPr>
            <w:tcW w:w="490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502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67%</w:t>
            </w:r>
          </w:p>
        </w:tc>
        <w:tc>
          <w:tcPr>
            <w:tcW w:w="518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705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100%</w:t>
            </w:r>
          </w:p>
        </w:tc>
        <w:tc>
          <w:tcPr>
            <w:tcW w:w="562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680" w:type="dxa"/>
          </w:tcPr>
          <w:p w:rsidR="00E63406" w:rsidRDefault="00EF68AD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37%</w:t>
            </w:r>
          </w:p>
        </w:tc>
      </w:tr>
      <w:tr w:rsidR="00D96E06" w:rsidTr="004044A1">
        <w:trPr>
          <w:trHeight w:val="225"/>
        </w:trPr>
        <w:tc>
          <w:tcPr>
            <w:tcW w:w="1134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4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62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100%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54%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49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50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50%</w:t>
            </w:r>
          </w:p>
        </w:tc>
        <w:tc>
          <w:tcPr>
            <w:tcW w:w="518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705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75%</w:t>
            </w:r>
          </w:p>
        </w:tc>
        <w:tc>
          <w:tcPr>
            <w:tcW w:w="56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4044A1" w:rsidTr="00D96E06">
        <w:trPr>
          <w:trHeight w:val="780"/>
        </w:trPr>
        <w:tc>
          <w:tcPr>
            <w:tcW w:w="1134" w:type="dxa"/>
          </w:tcPr>
          <w:p w:rsidR="004044A1" w:rsidRDefault="004044A1" w:rsidP="00D02729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ترفع حروري</w:t>
            </w:r>
            <w:r w:rsidR="00D96E06">
              <w:rPr>
                <w:rFonts w:hint="cs"/>
                <w:sz w:val="28"/>
                <w:szCs w:val="28"/>
                <w:rtl/>
                <w:lang w:bidi="ar-SY"/>
              </w:rPr>
              <w:t xml:space="preserve"> دراستنا</w:t>
            </w:r>
          </w:p>
        </w:tc>
        <w:tc>
          <w:tcPr>
            <w:tcW w:w="567" w:type="dxa"/>
          </w:tcPr>
          <w:p w:rsidR="004044A1" w:rsidRDefault="004044A1" w:rsidP="00D02729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15%</w:t>
            </w:r>
          </w:p>
        </w:tc>
        <w:tc>
          <w:tcPr>
            <w:tcW w:w="51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2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16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76%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36%</w:t>
            </w:r>
          </w:p>
        </w:tc>
        <w:tc>
          <w:tcPr>
            <w:tcW w:w="49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</w:t>
            </w:r>
          </w:p>
        </w:tc>
        <w:tc>
          <w:tcPr>
            <w:tcW w:w="50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95%</w:t>
            </w:r>
          </w:p>
        </w:tc>
        <w:tc>
          <w:tcPr>
            <w:tcW w:w="518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705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60%</w:t>
            </w:r>
          </w:p>
        </w:tc>
        <w:tc>
          <w:tcPr>
            <w:tcW w:w="56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D96E06" w:rsidTr="004044A1">
        <w:trPr>
          <w:trHeight w:val="129"/>
        </w:trPr>
        <w:tc>
          <w:tcPr>
            <w:tcW w:w="1134" w:type="dxa"/>
          </w:tcPr>
          <w:p w:rsidR="00D96E06" w:rsidRDefault="00853082" w:rsidP="00D02729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  <w:tc>
          <w:tcPr>
            <w:tcW w:w="567" w:type="dxa"/>
          </w:tcPr>
          <w:p w:rsidR="00D96E06" w:rsidRDefault="00D96E06" w:rsidP="00D02729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4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2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18%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490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502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33%</w:t>
            </w:r>
          </w:p>
        </w:tc>
        <w:tc>
          <w:tcPr>
            <w:tcW w:w="518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4044A1" w:rsidTr="00D96E06">
        <w:trPr>
          <w:trHeight w:val="810"/>
        </w:trPr>
        <w:tc>
          <w:tcPr>
            <w:tcW w:w="113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ألم خلف القص</w:t>
            </w:r>
            <w:r w:rsidR="00853082">
              <w:rPr>
                <w:rFonts w:hint="cs"/>
                <w:sz w:val="28"/>
                <w:szCs w:val="28"/>
                <w:rtl/>
                <w:lang w:bidi="ar-SY"/>
              </w:rPr>
              <w:t xml:space="preserve"> دراستنا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8%</w:t>
            </w:r>
          </w:p>
        </w:tc>
        <w:tc>
          <w:tcPr>
            <w:tcW w:w="51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62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30%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36%</w:t>
            </w:r>
          </w:p>
        </w:tc>
        <w:tc>
          <w:tcPr>
            <w:tcW w:w="49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D96E06" w:rsidTr="004044A1">
        <w:trPr>
          <w:trHeight w:val="90"/>
        </w:trPr>
        <w:tc>
          <w:tcPr>
            <w:tcW w:w="1134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16%</w:t>
            </w:r>
          </w:p>
        </w:tc>
        <w:tc>
          <w:tcPr>
            <w:tcW w:w="514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620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10%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49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4044A1" w:rsidTr="00D96E06">
        <w:trPr>
          <w:trHeight w:val="765"/>
        </w:trPr>
        <w:tc>
          <w:tcPr>
            <w:tcW w:w="113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شحوب</w:t>
            </w:r>
            <w:r w:rsidR="00853082">
              <w:rPr>
                <w:rFonts w:hint="cs"/>
                <w:sz w:val="28"/>
                <w:szCs w:val="28"/>
                <w:rtl/>
                <w:lang w:bidi="ar-SY"/>
              </w:rPr>
              <w:t xml:space="preserve"> دراستنا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19%</w:t>
            </w:r>
          </w:p>
        </w:tc>
        <w:tc>
          <w:tcPr>
            <w:tcW w:w="51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62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50%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48%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12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85%</w:t>
            </w:r>
          </w:p>
        </w:tc>
        <w:tc>
          <w:tcPr>
            <w:tcW w:w="49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50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14%</w:t>
            </w:r>
          </w:p>
        </w:tc>
        <w:tc>
          <w:tcPr>
            <w:tcW w:w="518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D96E06" w:rsidTr="004044A1">
        <w:trPr>
          <w:trHeight w:val="135"/>
        </w:trPr>
        <w:tc>
          <w:tcPr>
            <w:tcW w:w="1134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33%</w:t>
            </w:r>
          </w:p>
        </w:tc>
        <w:tc>
          <w:tcPr>
            <w:tcW w:w="514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620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55%</w:t>
            </w: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54%</w:t>
            </w: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567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100%</w:t>
            </w:r>
          </w:p>
        </w:tc>
        <w:tc>
          <w:tcPr>
            <w:tcW w:w="49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4044A1" w:rsidTr="00D96E06">
        <w:trPr>
          <w:trHeight w:val="810"/>
        </w:trPr>
        <w:tc>
          <w:tcPr>
            <w:tcW w:w="113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ذات رئة متكررة</w:t>
            </w:r>
            <w:r w:rsidR="00853082">
              <w:rPr>
                <w:rFonts w:hint="cs"/>
                <w:sz w:val="28"/>
                <w:szCs w:val="28"/>
                <w:rtl/>
                <w:lang w:bidi="ar-SY"/>
              </w:rPr>
              <w:t xml:space="preserve"> دراستنا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27%</w:t>
            </w:r>
          </w:p>
        </w:tc>
        <w:tc>
          <w:tcPr>
            <w:tcW w:w="51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2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7%</w:t>
            </w:r>
          </w:p>
        </w:tc>
        <w:tc>
          <w:tcPr>
            <w:tcW w:w="49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D96E06" w:rsidTr="004044A1">
        <w:trPr>
          <w:trHeight w:val="90"/>
        </w:trPr>
        <w:tc>
          <w:tcPr>
            <w:tcW w:w="1134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4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2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49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4044A1" w:rsidTr="00D96E06">
        <w:trPr>
          <w:trHeight w:val="720"/>
        </w:trPr>
        <w:tc>
          <w:tcPr>
            <w:tcW w:w="113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فشل نمو</w:t>
            </w:r>
            <w:r w:rsidR="00853082">
              <w:rPr>
                <w:rFonts w:hint="cs"/>
                <w:sz w:val="28"/>
                <w:szCs w:val="28"/>
                <w:rtl/>
                <w:lang w:bidi="ar-SY"/>
              </w:rPr>
              <w:t xml:space="preserve"> دراستنا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31%</w:t>
            </w:r>
          </w:p>
        </w:tc>
        <w:tc>
          <w:tcPr>
            <w:tcW w:w="51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2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29%</w:t>
            </w:r>
          </w:p>
        </w:tc>
        <w:tc>
          <w:tcPr>
            <w:tcW w:w="49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705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60%</w:t>
            </w:r>
          </w:p>
        </w:tc>
        <w:tc>
          <w:tcPr>
            <w:tcW w:w="56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68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95%</w:t>
            </w:r>
          </w:p>
        </w:tc>
      </w:tr>
      <w:tr w:rsidR="00D96E06" w:rsidTr="004044A1">
        <w:trPr>
          <w:trHeight w:val="180"/>
        </w:trPr>
        <w:tc>
          <w:tcPr>
            <w:tcW w:w="1134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4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2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49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4044A1" w:rsidTr="00D96E06">
        <w:trPr>
          <w:trHeight w:val="720"/>
        </w:trPr>
        <w:tc>
          <w:tcPr>
            <w:tcW w:w="113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lastRenderedPageBreak/>
              <w:t>اقياءات</w:t>
            </w:r>
            <w:proofErr w:type="spellEnd"/>
            <w:r w:rsidR="00853082">
              <w:rPr>
                <w:rFonts w:hint="cs"/>
                <w:sz w:val="28"/>
                <w:szCs w:val="28"/>
                <w:rtl/>
                <w:lang w:bidi="ar-SY"/>
              </w:rPr>
              <w:t xml:space="preserve"> دراستنا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27%</w:t>
            </w:r>
          </w:p>
        </w:tc>
        <w:tc>
          <w:tcPr>
            <w:tcW w:w="51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62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80%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72%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14%</w:t>
            </w:r>
          </w:p>
        </w:tc>
        <w:tc>
          <w:tcPr>
            <w:tcW w:w="49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50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5%</w:t>
            </w:r>
          </w:p>
        </w:tc>
        <w:tc>
          <w:tcPr>
            <w:tcW w:w="518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705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5%</w:t>
            </w:r>
          </w:p>
        </w:tc>
        <w:tc>
          <w:tcPr>
            <w:tcW w:w="56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D96E06" w:rsidTr="004044A1">
        <w:trPr>
          <w:trHeight w:val="180"/>
        </w:trPr>
        <w:tc>
          <w:tcPr>
            <w:tcW w:w="1134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4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2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49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4044A1" w:rsidTr="00D96E06">
        <w:trPr>
          <w:trHeight w:val="810"/>
        </w:trPr>
        <w:tc>
          <w:tcPr>
            <w:tcW w:w="113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كبر حجم البطن</w:t>
            </w:r>
            <w:r w:rsidR="00853082">
              <w:rPr>
                <w:rFonts w:hint="cs"/>
                <w:sz w:val="28"/>
                <w:szCs w:val="28"/>
                <w:rtl/>
                <w:lang w:bidi="ar-SY"/>
              </w:rPr>
              <w:t xml:space="preserve"> دراستنا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4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2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567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29%</w:t>
            </w:r>
          </w:p>
        </w:tc>
        <w:tc>
          <w:tcPr>
            <w:tcW w:w="49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4044A1" w:rsidRDefault="004044A1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D96E06" w:rsidTr="004044A1">
        <w:trPr>
          <w:trHeight w:val="105"/>
        </w:trPr>
        <w:tc>
          <w:tcPr>
            <w:tcW w:w="1134" w:type="dxa"/>
          </w:tcPr>
          <w:p w:rsidR="00D96E06" w:rsidRDefault="00853082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4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2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49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0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18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05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562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0" w:type="dxa"/>
          </w:tcPr>
          <w:p w:rsidR="00D96E06" w:rsidRDefault="00D96E06" w:rsidP="00A902E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4044A1" w:rsidRDefault="004044A1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4044A1" w:rsidRDefault="00BE72E8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يلاحظ من الجدول السابق أن الألم البطني موجود في 90% من حالات القرحة الهضمية وفي </w:t>
      </w:r>
    </w:p>
    <w:p w:rsidR="00BE72E8" w:rsidRDefault="00BE72E8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كل حالات داء كرون و67% من مرضى القرحات الدوائية</w:t>
      </w:r>
      <w:r w:rsidR="00CF5470">
        <w:rPr>
          <w:rFonts w:hint="cs"/>
          <w:sz w:val="28"/>
          <w:szCs w:val="28"/>
          <w:rtl/>
          <w:lang w:bidi="ar-SY"/>
        </w:rPr>
        <w:t>.</w:t>
      </w:r>
    </w:p>
    <w:p w:rsidR="00BE72E8" w:rsidRDefault="00BE72E8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كما لوحظ أن الترفع الحروري شوهد في 95% من مرضى القرحات </w:t>
      </w:r>
      <w:proofErr w:type="gramStart"/>
      <w:r>
        <w:rPr>
          <w:rFonts w:hint="cs"/>
          <w:sz w:val="28"/>
          <w:szCs w:val="28"/>
          <w:rtl/>
          <w:lang w:bidi="ar-SY"/>
        </w:rPr>
        <w:t>الدوائية</w:t>
      </w:r>
      <w:r w:rsidR="00CF5470">
        <w:rPr>
          <w:rFonts w:hint="cs"/>
          <w:sz w:val="28"/>
          <w:szCs w:val="28"/>
          <w:rtl/>
          <w:lang w:bidi="ar-SY"/>
        </w:rPr>
        <w:t>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كون السبب </w:t>
      </w:r>
    </w:p>
    <w:p w:rsidR="00BE72E8" w:rsidRDefault="00BE72E8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أغلب الأحيان الترفع الحروري الشديد </w:t>
      </w:r>
      <w:proofErr w:type="gramStart"/>
      <w:r>
        <w:rPr>
          <w:rFonts w:hint="cs"/>
          <w:sz w:val="28"/>
          <w:szCs w:val="28"/>
          <w:rtl/>
          <w:lang w:bidi="ar-SY"/>
        </w:rPr>
        <w:t>الفيروسي</w:t>
      </w:r>
      <w:r w:rsidR="00CF5470">
        <w:rPr>
          <w:rFonts w:hint="cs"/>
          <w:sz w:val="28"/>
          <w:szCs w:val="28"/>
          <w:rtl/>
          <w:lang w:bidi="ar-SY"/>
        </w:rPr>
        <w:t>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والاستخدام العشوائي لمضادات الالتهاب غير</w:t>
      </w:r>
    </w:p>
    <w:p w:rsidR="00BE72E8" w:rsidRDefault="00BE72E8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الستيروئيدية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تخفيضها</w:t>
      </w:r>
      <w:r w:rsidR="00CF5470">
        <w:rPr>
          <w:rFonts w:hint="cs"/>
          <w:sz w:val="28"/>
          <w:szCs w:val="28"/>
          <w:rtl/>
          <w:lang w:bidi="ar-SY"/>
        </w:rPr>
        <w:t>.</w:t>
      </w:r>
    </w:p>
    <w:p w:rsidR="00BE72E8" w:rsidRDefault="00BE72E8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كما لوحظ الترفع الحروري عند 76% من مرضى قرحات الشدة كون السبب في معظم الأحيان </w:t>
      </w:r>
    </w:p>
    <w:p w:rsidR="00BE72E8" w:rsidRDefault="00BE72E8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الانتان الشديد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</w:t>
      </w:r>
      <w:r w:rsidR="00CF5470">
        <w:rPr>
          <w:rFonts w:hint="cs"/>
          <w:sz w:val="28"/>
          <w:szCs w:val="28"/>
          <w:rtl/>
          <w:lang w:bidi="ar-SY"/>
        </w:rPr>
        <w:t>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والأطفال </w:t>
      </w:r>
      <w:proofErr w:type="spellStart"/>
      <w:r>
        <w:rPr>
          <w:rFonts w:hint="cs"/>
          <w:sz w:val="28"/>
          <w:szCs w:val="28"/>
          <w:rtl/>
          <w:lang w:bidi="ar-SY"/>
        </w:rPr>
        <w:t>يكونو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مدنفين سواء بمرض أو بعد تعرضهم لعمل جراحي كبير </w:t>
      </w:r>
      <w:r w:rsidR="00D02729">
        <w:rPr>
          <w:rFonts w:hint="cs"/>
          <w:sz w:val="28"/>
          <w:szCs w:val="28"/>
          <w:rtl/>
          <w:lang w:bidi="ar-SY"/>
        </w:rPr>
        <w:t xml:space="preserve">أو </w:t>
      </w:r>
    </w:p>
    <w:p w:rsidR="00D02729" w:rsidRDefault="00D02729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حاجتهم لجهاز التهوية الالية</w:t>
      </w:r>
      <w:r w:rsidR="00CF5470">
        <w:rPr>
          <w:rFonts w:hint="cs"/>
          <w:sz w:val="28"/>
          <w:szCs w:val="28"/>
          <w:rtl/>
          <w:lang w:bidi="ar-SY"/>
        </w:rPr>
        <w:t>.</w:t>
      </w:r>
    </w:p>
    <w:p w:rsidR="00D02729" w:rsidRDefault="00D02729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لوحظ كبر حجم البطن في 29% من مرضى دوالي المري</w:t>
      </w:r>
      <w:r w:rsidR="00CF5470">
        <w:rPr>
          <w:rFonts w:hint="cs"/>
          <w:sz w:val="28"/>
          <w:szCs w:val="28"/>
          <w:rtl/>
          <w:lang w:bidi="ar-SY"/>
        </w:rPr>
        <w:t>.</w:t>
      </w:r>
    </w:p>
    <w:p w:rsidR="00D02729" w:rsidRDefault="00D02729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لوحظ الشحوب عند85% من مرضى دوالي المري كون أغلب المرضى كان لديهم نزف </w:t>
      </w:r>
    </w:p>
    <w:p w:rsidR="00D02729" w:rsidRDefault="00D02729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متكرر والدوالي كانت درجة رابعة عند نسبة لا بأس بها من المرضى</w:t>
      </w:r>
      <w:r w:rsidR="00CF5470">
        <w:rPr>
          <w:rFonts w:hint="cs"/>
          <w:sz w:val="28"/>
          <w:szCs w:val="28"/>
          <w:rtl/>
          <w:lang w:bidi="ar-SY"/>
        </w:rPr>
        <w:t>.</w:t>
      </w:r>
    </w:p>
    <w:p w:rsidR="00CF5470" w:rsidRDefault="00853082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لوحظ أن الألم البطني كان موجودا في أغلب الحالات في القرحة الهضمية </w:t>
      </w:r>
      <w:r w:rsidR="001A70AA">
        <w:rPr>
          <w:rFonts w:hint="cs"/>
          <w:sz w:val="28"/>
          <w:szCs w:val="28"/>
          <w:rtl/>
          <w:lang w:bidi="ar-SY"/>
        </w:rPr>
        <w:t xml:space="preserve">وفي داء كرون في </w:t>
      </w:r>
    </w:p>
    <w:p w:rsidR="00853082" w:rsidRDefault="001A70AA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كلتا الدراستين</w:t>
      </w:r>
      <w:r w:rsidR="00E55117">
        <w:rPr>
          <w:rFonts w:hint="cs"/>
          <w:sz w:val="28"/>
          <w:szCs w:val="28"/>
          <w:rtl/>
          <w:lang w:bidi="ar-SY"/>
        </w:rPr>
        <w:t>.</w:t>
      </w:r>
    </w:p>
    <w:p w:rsidR="00E55117" w:rsidRDefault="001A70AA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وكان الشحوب أكثر </w:t>
      </w:r>
      <w:proofErr w:type="spellStart"/>
      <w:r>
        <w:rPr>
          <w:rFonts w:hint="cs"/>
          <w:sz w:val="28"/>
          <w:szCs w:val="28"/>
          <w:rtl/>
          <w:lang w:bidi="ar-SY"/>
        </w:rPr>
        <w:t>تواترافي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دوالي المري ثم القرحة الهضمية ثم قرحة الشدة على التوالي في </w:t>
      </w:r>
    </w:p>
    <w:p w:rsidR="001A70AA" w:rsidRDefault="001A70AA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كلتا الدراستين</w:t>
      </w:r>
      <w:r w:rsidR="00E55117">
        <w:rPr>
          <w:rFonts w:hint="cs"/>
          <w:sz w:val="28"/>
          <w:szCs w:val="28"/>
          <w:rtl/>
          <w:lang w:bidi="ar-SY"/>
        </w:rPr>
        <w:t>.</w:t>
      </w:r>
    </w:p>
    <w:p w:rsidR="00EF1BD7" w:rsidRDefault="00EF1BD7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وسائل التشخيص في التهاب </w:t>
      </w:r>
      <w:proofErr w:type="gramStart"/>
      <w:r>
        <w:rPr>
          <w:rFonts w:hint="cs"/>
          <w:sz w:val="28"/>
          <w:szCs w:val="28"/>
          <w:rtl/>
          <w:lang w:bidi="ar-SY"/>
        </w:rPr>
        <w:t>المري :</w:t>
      </w:r>
      <w:proofErr w:type="gramEnd"/>
    </w:p>
    <w:p w:rsidR="00EF1BD7" w:rsidRDefault="00906ACB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أجريت الصور الشعاعية البسيطة والظليلة والتنظير الهضمي العلوي لجميع الأطفال (26) </w:t>
      </w:r>
    </w:p>
    <w:p w:rsidR="00906ACB" w:rsidRDefault="00906ACB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الذين شخص لديهم التهاب مري </w:t>
      </w:r>
    </w:p>
    <w:p w:rsidR="00E55117" w:rsidRDefault="00906ACB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ومن بين الأضابير وجد </w:t>
      </w:r>
      <w:proofErr w:type="spellStart"/>
      <w:r>
        <w:rPr>
          <w:rFonts w:hint="cs"/>
          <w:sz w:val="28"/>
          <w:szCs w:val="28"/>
          <w:rtl/>
          <w:lang w:bidi="ar-SY"/>
        </w:rPr>
        <w:t>أضبارة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لطفل وحيد مجرى له ومضان </w:t>
      </w:r>
      <w:proofErr w:type="spellStart"/>
      <w:r>
        <w:rPr>
          <w:rFonts w:hint="cs"/>
          <w:sz w:val="28"/>
          <w:szCs w:val="28"/>
          <w:rtl/>
          <w:lang w:bidi="ar-SY"/>
        </w:rPr>
        <w:t>بالتكنيسيوم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بسبب فشل النمو</w:t>
      </w:r>
    </w:p>
    <w:p w:rsidR="00906ACB" w:rsidRDefault="00906ACB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الشديد لديه حيث عمره 3سنوات ووزنه 9 كغ وطو</w:t>
      </w:r>
      <w:r w:rsidR="000A2526">
        <w:rPr>
          <w:rFonts w:hint="cs"/>
          <w:sz w:val="28"/>
          <w:szCs w:val="28"/>
          <w:rtl/>
          <w:lang w:bidi="ar-SY"/>
        </w:rPr>
        <w:t xml:space="preserve">له 75 سم بما يناسب طفل عمره </w:t>
      </w:r>
      <w:proofErr w:type="gramStart"/>
      <w:r w:rsidR="000A2526">
        <w:rPr>
          <w:rFonts w:hint="cs"/>
          <w:sz w:val="28"/>
          <w:szCs w:val="28"/>
          <w:rtl/>
          <w:lang w:bidi="ar-SY"/>
        </w:rPr>
        <w:t>سنة</w:t>
      </w:r>
      <w:r w:rsidR="00E55117">
        <w:rPr>
          <w:rFonts w:hint="cs"/>
          <w:sz w:val="28"/>
          <w:szCs w:val="28"/>
          <w:rtl/>
          <w:lang w:bidi="ar-SY"/>
        </w:rPr>
        <w:t>,</w:t>
      </w:r>
      <w:proofErr w:type="gramEnd"/>
    </w:p>
    <w:p w:rsidR="00E55117" w:rsidRDefault="00E55117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حيث كان الومضان إيجابي وشخص له قلس معدي </w:t>
      </w:r>
      <w:proofErr w:type="spellStart"/>
      <w:proofErr w:type="gramStart"/>
      <w:r>
        <w:rPr>
          <w:rFonts w:hint="cs"/>
          <w:sz w:val="28"/>
          <w:szCs w:val="28"/>
          <w:rtl/>
          <w:lang w:bidi="ar-SY"/>
        </w:rPr>
        <w:t>مريئي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  <w:proofErr w:type="gramEnd"/>
    </w:p>
    <w:p w:rsidR="00E14A27" w:rsidRDefault="00E14A27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الجدول رقم (4)</w:t>
      </w:r>
      <w:r w:rsidR="00AC29D7">
        <w:rPr>
          <w:rFonts w:hint="cs"/>
          <w:sz w:val="28"/>
          <w:szCs w:val="28"/>
          <w:rtl/>
          <w:lang w:bidi="ar-SY"/>
        </w:rPr>
        <w:t>:</w:t>
      </w:r>
    </w:p>
    <w:p w:rsidR="00EF1BD7" w:rsidRDefault="00EF1BD7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29"/>
        <w:gridCol w:w="2131"/>
        <w:gridCol w:w="885"/>
        <w:gridCol w:w="90"/>
        <w:gridCol w:w="1156"/>
        <w:gridCol w:w="1020"/>
        <w:gridCol w:w="75"/>
        <w:gridCol w:w="1036"/>
      </w:tblGrid>
      <w:tr w:rsidR="001D1EBC" w:rsidTr="005757F3">
        <w:trPr>
          <w:trHeight w:val="225"/>
        </w:trPr>
        <w:tc>
          <w:tcPr>
            <w:tcW w:w="8522" w:type="dxa"/>
            <w:gridSpan w:val="8"/>
          </w:tcPr>
          <w:p w:rsidR="001D1EBC" w:rsidRDefault="001D1EBC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                   وسائل التشخيص في التهاب المري  </w:t>
            </w:r>
          </w:p>
        </w:tc>
      </w:tr>
      <w:tr w:rsidR="001D1EBC" w:rsidTr="005757F3">
        <w:trPr>
          <w:trHeight w:val="330"/>
        </w:trPr>
        <w:tc>
          <w:tcPr>
            <w:tcW w:w="4260" w:type="dxa"/>
            <w:gridSpan w:val="2"/>
          </w:tcPr>
          <w:p w:rsidR="001D1EBC" w:rsidRDefault="001D1EBC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  <w:gridSpan w:val="3"/>
          </w:tcPr>
          <w:p w:rsidR="001D1EBC" w:rsidRDefault="001D1EBC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دراستنا</w:t>
            </w:r>
          </w:p>
        </w:tc>
        <w:tc>
          <w:tcPr>
            <w:tcW w:w="2131" w:type="dxa"/>
            <w:gridSpan w:val="3"/>
          </w:tcPr>
          <w:p w:rsidR="001D1EBC" w:rsidRDefault="001D1EBC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الدراسة المقارنة</w:t>
            </w:r>
          </w:p>
        </w:tc>
      </w:tr>
      <w:tr w:rsidR="00E55117" w:rsidTr="00E55117">
        <w:trPr>
          <w:trHeight w:val="960"/>
        </w:trPr>
        <w:tc>
          <w:tcPr>
            <w:tcW w:w="2129" w:type="dxa"/>
            <w:vMerge w:val="restart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E55117" w:rsidRPr="00EF1BD7" w:rsidRDefault="00E55117" w:rsidP="001D1EBC">
            <w:pPr>
              <w:spacing w:before="240"/>
              <w:jc w:val="both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EF1BD7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التصوير الظليل أجري </w:t>
            </w:r>
            <w:proofErr w:type="gramStart"/>
            <w:r w:rsidRPr="00EF1BD7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ل26</w:t>
            </w:r>
            <w:proofErr w:type="gramEnd"/>
          </w:p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 w:rsidRPr="00EF1BD7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حالة</w:t>
            </w:r>
          </w:p>
        </w:tc>
        <w:tc>
          <w:tcPr>
            <w:tcW w:w="2131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قلس معدي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مريئي</w:t>
            </w:r>
            <w:proofErr w:type="spellEnd"/>
          </w:p>
        </w:tc>
        <w:tc>
          <w:tcPr>
            <w:tcW w:w="975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1156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38%</w:t>
            </w:r>
          </w:p>
        </w:tc>
        <w:tc>
          <w:tcPr>
            <w:tcW w:w="1020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111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E55117" w:rsidTr="00E55117">
        <w:tc>
          <w:tcPr>
            <w:tcW w:w="2129" w:type="dxa"/>
            <w:vMerge/>
          </w:tcPr>
          <w:p w:rsidR="00E55117" w:rsidRPr="00EF1BD7" w:rsidRDefault="00E55117" w:rsidP="001D1EBC">
            <w:pPr>
              <w:spacing w:before="240"/>
              <w:jc w:val="both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قلس معدي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مريئي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مع فتق حجابي</w:t>
            </w:r>
          </w:p>
        </w:tc>
        <w:tc>
          <w:tcPr>
            <w:tcW w:w="975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1156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11,5%</w:t>
            </w:r>
          </w:p>
        </w:tc>
        <w:tc>
          <w:tcPr>
            <w:tcW w:w="1020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1111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33,3%</w:t>
            </w:r>
          </w:p>
        </w:tc>
      </w:tr>
      <w:tr w:rsidR="00E55117" w:rsidTr="00E55117">
        <w:tc>
          <w:tcPr>
            <w:tcW w:w="2129" w:type="dxa"/>
            <w:vMerge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قلس معدي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مريئي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مع فتق انزلاقي</w:t>
            </w:r>
          </w:p>
        </w:tc>
        <w:tc>
          <w:tcPr>
            <w:tcW w:w="975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</w:t>
            </w:r>
          </w:p>
        </w:tc>
        <w:tc>
          <w:tcPr>
            <w:tcW w:w="1156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42%</w:t>
            </w:r>
          </w:p>
        </w:tc>
        <w:tc>
          <w:tcPr>
            <w:tcW w:w="1020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1111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66,6%</w:t>
            </w:r>
          </w:p>
        </w:tc>
      </w:tr>
      <w:tr w:rsidR="00E55117" w:rsidTr="00E55117">
        <w:tc>
          <w:tcPr>
            <w:tcW w:w="2129" w:type="dxa"/>
            <w:vMerge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975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156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7,6%</w:t>
            </w:r>
          </w:p>
        </w:tc>
        <w:tc>
          <w:tcPr>
            <w:tcW w:w="1020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111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E55117" w:rsidTr="00E55117">
        <w:tc>
          <w:tcPr>
            <w:tcW w:w="2129" w:type="dxa"/>
            <w:vMerge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975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156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20" w:type="dxa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111" w:type="dxa"/>
            <w:gridSpan w:val="2"/>
          </w:tcPr>
          <w:p w:rsidR="00E55117" w:rsidRDefault="00E55117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666241" w:rsidTr="006C1483">
        <w:tc>
          <w:tcPr>
            <w:tcW w:w="4260" w:type="dxa"/>
            <w:gridSpan w:val="2"/>
          </w:tcPr>
          <w:p w:rsidR="00666241" w:rsidRDefault="00666241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الومضان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بالتكنيسيوم</w:t>
            </w:r>
            <w:proofErr w:type="spellEnd"/>
          </w:p>
        </w:tc>
        <w:tc>
          <w:tcPr>
            <w:tcW w:w="4262" w:type="dxa"/>
            <w:gridSpan w:val="6"/>
          </w:tcPr>
          <w:p w:rsidR="00666241" w:rsidRDefault="00666241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أجري لحالة واحدة وكان إيجابي</w:t>
            </w:r>
          </w:p>
        </w:tc>
      </w:tr>
      <w:tr w:rsidR="00666241" w:rsidTr="006C1483">
        <w:tc>
          <w:tcPr>
            <w:tcW w:w="2129" w:type="dxa"/>
            <w:vMerge w:val="restart"/>
          </w:tcPr>
          <w:p w:rsidR="00666241" w:rsidRDefault="00666241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666241" w:rsidRDefault="00666241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666241" w:rsidRDefault="00666241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التنظير</w:t>
            </w:r>
          </w:p>
        </w:tc>
        <w:tc>
          <w:tcPr>
            <w:tcW w:w="2131" w:type="dxa"/>
          </w:tcPr>
          <w:p w:rsidR="00666241" w:rsidRDefault="00666241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  <w:gridSpan w:val="3"/>
          </w:tcPr>
          <w:p w:rsidR="00666241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دراستنا</w:t>
            </w:r>
          </w:p>
        </w:tc>
        <w:tc>
          <w:tcPr>
            <w:tcW w:w="2131" w:type="dxa"/>
            <w:gridSpan w:val="3"/>
          </w:tcPr>
          <w:p w:rsidR="00666241" w:rsidRDefault="00666241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</w:t>
            </w:r>
            <w:r w:rsidR="001D1EBC">
              <w:rPr>
                <w:rFonts w:hint="cs"/>
                <w:sz w:val="28"/>
                <w:szCs w:val="28"/>
                <w:rtl/>
                <w:lang w:bidi="ar-SY"/>
              </w:rPr>
              <w:t>دراسة المقارنة</w:t>
            </w:r>
          </w:p>
        </w:tc>
      </w:tr>
      <w:tr w:rsidR="001D1EBC" w:rsidTr="006C1483">
        <w:tc>
          <w:tcPr>
            <w:tcW w:w="2129" w:type="dxa"/>
            <w:vMerge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علامات التهاب مري فقط</w:t>
            </w:r>
          </w:p>
        </w:tc>
        <w:tc>
          <w:tcPr>
            <w:tcW w:w="885" w:type="dxa"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22</w:t>
            </w:r>
          </w:p>
        </w:tc>
        <w:tc>
          <w:tcPr>
            <w:tcW w:w="1246" w:type="dxa"/>
            <w:gridSpan w:val="2"/>
          </w:tcPr>
          <w:p w:rsidR="001D1EBC" w:rsidRDefault="001D1EBC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84%</w:t>
            </w:r>
          </w:p>
        </w:tc>
        <w:tc>
          <w:tcPr>
            <w:tcW w:w="1095" w:type="dxa"/>
            <w:gridSpan w:val="2"/>
          </w:tcPr>
          <w:p w:rsidR="001D1EBC" w:rsidRDefault="00951F7F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12</w:t>
            </w:r>
          </w:p>
        </w:tc>
        <w:tc>
          <w:tcPr>
            <w:tcW w:w="1036" w:type="dxa"/>
          </w:tcPr>
          <w:p w:rsidR="001D1EBC" w:rsidRDefault="00951F7F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100%</w:t>
            </w:r>
          </w:p>
        </w:tc>
      </w:tr>
      <w:tr w:rsidR="001D1EBC" w:rsidTr="006C1483">
        <w:tc>
          <w:tcPr>
            <w:tcW w:w="2129" w:type="dxa"/>
            <w:vMerge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علامات التهاب مري مع فتق انزلاقي</w:t>
            </w:r>
          </w:p>
        </w:tc>
        <w:tc>
          <w:tcPr>
            <w:tcW w:w="885" w:type="dxa"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1246" w:type="dxa"/>
            <w:gridSpan w:val="2"/>
          </w:tcPr>
          <w:p w:rsidR="001D1EBC" w:rsidRDefault="001D1EBC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11%</w:t>
            </w:r>
          </w:p>
        </w:tc>
        <w:tc>
          <w:tcPr>
            <w:tcW w:w="1095" w:type="dxa"/>
            <w:gridSpan w:val="2"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36" w:type="dxa"/>
          </w:tcPr>
          <w:p w:rsidR="001D1EBC" w:rsidRDefault="001D1EBC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1D1EBC" w:rsidTr="006C1483">
        <w:tc>
          <w:tcPr>
            <w:tcW w:w="2129" w:type="dxa"/>
            <w:vMerge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885" w:type="dxa"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1246" w:type="dxa"/>
            <w:gridSpan w:val="2"/>
          </w:tcPr>
          <w:p w:rsidR="001D1EBC" w:rsidRDefault="001D1EBC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3,8%</w:t>
            </w:r>
          </w:p>
        </w:tc>
        <w:tc>
          <w:tcPr>
            <w:tcW w:w="1095" w:type="dxa"/>
            <w:gridSpan w:val="2"/>
          </w:tcPr>
          <w:p w:rsidR="001D1EBC" w:rsidRDefault="001D1EB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36" w:type="dxa"/>
          </w:tcPr>
          <w:p w:rsidR="001D1EBC" w:rsidRDefault="001D1EBC" w:rsidP="001D1EBC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666241" w:rsidRDefault="00666241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666241" w:rsidRDefault="00666241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أي أن التنظير الهضمي العلوي هو وسيلة التشخيص الأكثر موثوقية في تشخيص التهاب المري</w:t>
      </w:r>
      <w:r w:rsidR="00E55117">
        <w:rPr>
          <w:rFonts w:hint="cs"/>
          <w:sz w:val="28"/>
          <w:szCs w:val="28"/>
          <w:rtl/>
          <w:lang w:bidi="ar-SY"/>
        </w:rPr>
        <w:t>.</w:t>
      </w:r>
    </w:p>
    <w:p w:rsidR="00E55117" w:rsidRDefault="00E55117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E14A27" w:rsidRDefault="00666241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قرحة الشدة والقرحة الهضمية والقرحة </w:t>
      </w:r>
      <w:proofErr w:type="gramStart"/>
      <w:r>
        <w:rPr>
          <w:rFonts w:hint="cs"/>
          <w:sz w:val="28"/>
          <w:szCs w:val="28"/>
          <w:rtl/>
          <w:lang w:bidi="ar-SY"/>
        </w:rPr>
        <w:t>الدوائية</w:t>
      </w:r>
      <w:r w:rsidR="00944F76">
        <w:rPr>
          <w:rFonts w:hint="cs"/>
          <w:sz w:val="28"/>
          <w:szCs w:val="28"/>
          <w:rtl/>
          <w:lang w:bidi="ar-SY"/>
        </w:rPr>
        <w:t xml:space="preserve"> </w:t>
      </w:r>
      <w:r w:rsidR="00E55117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666241" w:rsidRDefault="00E14A27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أجريت الصور الشعاعية البسيطة ل</w:t>
      </w:r>
      <w:r w:rsidR="00944F76">
        <w:rPr>
          <w:rFonts w:hint="cs"/>
          <w:sz w:val="28"/>
          <w:szCs w:val="28"/>
          <w:rtl/>
          <w:lang w:bidi="ar-SY"/>
        </w:rPr>
        <w:t>جميع الأطفال المشخص لديهم قرحات دوائية وغير دوائية</w:t>
      </w:r>
    </w:p>
    <w:p w:rsidR="00E55117" w:rsidRDefault="005757F3" w:rsidP="00E14A27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وأيضا أجري التنظير الهضمي العلوي لكل الأطفال</w:t>
      </w:r>
      <w:r w:rsidR="00E14A27">
        <w:rPr>
          <w:rFonts w:hint="cs"/>
          <w:sz w:val="28"/>
          <w:szCs w:val="28"/>
          <w:rtl/>
          <w:lang w:bidi="ar-SY"/>
        </w:rPr>
        <w:t xml:space="preserve"> المشخص لديهم قرحات سواء كانت دوائية </w:t>
      </w:r>
    </w:p>
    <w:p w:rsidR="00944F76" w:rsidRDefault="00E14A27" w:rsidP="00E14A27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أو غير دوائية</w:t>
      </w:r>
      <w:r w:rsidR="00E55117">
        <w:rPr>
          <w:rFonts w:hint="cs"/>
          <w:sz w:val="28"/>
          <w:szCs w:val="28"/>
          <w:rtl/>
          <w:lang w:bidi="ar-SY"/>
        </w:rPr>
        <w:t>.</w:t>
      </w:r>
    </w:p>
    <w:p w:rsidR="00E14A27" w:rsidRDefault="00E14A27" w:rsidP="00E14A27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الجدول التالي يوضح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ذلك </w:t>
      </w:r>
      <w:r w:rsidR="00F57558">
        <w:rPr>
          <w:rFonts w:hint="cs"/>
          <w:sz w:val="28"/>
          <w:szCs w:val="28"/>
          <w:rtl/>
          <w:lang w:bidi="ar-SY"/>
        </w:rPr>
        <w:t xml:space="preserve"> رقم</w:t>
      </w:r>
      <w:proofErr w:type="gramEnd"/>
      <w:r w:rsidR="00F57558">
        <w:rPr>
          <w:rFonts w:hint="cs"/>
          <w:sz w:val="28"/>
          <w:szCs w:val="28"/>
          <w:rtl/>
          <w:lang w:bidi="ar-SY"/>
        </w:rPr>
        <w:t xml:space="preserve"> (5) :</w:t>
      </w:r>
    </w:p>
    <w:tbl>
      <w:tblPr>
        <w:tblStyle w:val="a4"/>
        <w:bidiVisual/>
        <w:tblW w:w="8556" w:type="dxa"/>
        <w:tblLook w:val="04A0" w:firstRow="1" w:lastRow="0" w:firstColumn="1" w:lastColumn="0" w:noHBand="0" w:noVBand="1"/>
      </w:tblPr>
      <w:tblGrid>
        <w:gridCol w:w="1468"/>
        <w:gridCol w:w="1673"/>
        <w:gridCol w:w="1510"/>
        <w:gridCol w:w="123"/>
        <w:gridCol w:w="478"/>
        <w:gridCol w:w="186"/>
        <w:gridCol w:w="827"/>
        <w:gridCol w:w="22"/>
        <w:gridCol w:w="694"/>
        <w:gridCol w:w="77"/>
        <w:gridCol w:w="1498"/>
      </w:tblGrid>
      <w:tr w:rsidR="00E7110F" w:rsidTr="006C1483">
        <w:trPr>
          <w:trHeight w:val="255"/>
        </w:trPr>
        <w:tc>
          <w:tcPr>
            <w:tcW w:w="8556" w:type="dxa"/>
            <w:gridSpan w:val="11"/>
          </w:tcPr>
          <w:p w:rsidR="00E7110F" w:rsidRDefault="00E7110F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وسائل التشخيص في القرحات الدوائية والقرحات غير الدوائية</w:t>
            </w:r>
          </w:p>
        </w:tc>
      </w:tr>
      <w:tr w:rsidR="00E14A27" w:rsidTr="006C1483">
        <w:trPr>
          <w:trHeight w:val="300"/>
        </w:trPr>
        <w:tc>
          <w:tcPr>
            <w:tcW w:w="4774" w:type="dxa"/>
            <w:gridSpan w:val="4"/>
          </w:tcPr>
          <w:p w:rsidR="00E14A27" w:rsidRPr="00E14A27" w:rsidRDefault="00E14A27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513" w:type="dxa"/>
            <w:gridSpan w:val="4"/>
          </w:tcPr>
          <w:p w:rsidR="00E14A27" w:rsidRDefault="00E14A27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دراستنا</w:t>
            </w:r>
          </w:p>
        </w:tc>
        <w:tc>
          <w:tcPr>
            <w:tcW w:w="2269" w:type="dxa"/>
            <w:gridSpan w:val="3"/>
          </w:tcPr>
          <w:p w:rsidR="00E14A27" w:rsidRDefault="00E14A27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الدراسةالمقارنة</w:t>
            </w:r>
            <w:proofErr w:type="spellEnd"/>
          </w:p>
        </w:tc>
      </w:tr>
      <w:tr w:rsidR="005757F3" w:rsidTr="006C1483">
        <w:tc>
          <w:tcPr>
            <w:tcW w:w="1468" w:type="dxa"/>
            <w:vMerge w:val="restart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شعاعيا</w:t>
            </w:r>
          </w:p>
        </w:tc>
        <w:tc>
          <w:tcPr>
            <w:tcW w:w="1673" w:type="dxa"/>
            <w:vMerge w:val="restart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الصورة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البسيطةللقرحة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الدوائية</w:t>
            </w:r>
          </w:p>
        </w:tc>
        <w:tc>
          <w:tcPr>
            <w:tcW w:w="1510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طبيعية</w:t>
            </w:r>
          </w:p>
        </w:tc>
        <w:tc>
          <w:tcPr>
            <w:tcW w:w="787" w:type="dxa"/>
            <w:gridSpan w:val="3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</w:tc>
        <w:tc>
          <w:tcPr>
            <w:tcW w:w="827" w:type="dxa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85%</w:t>
            </w:r>
          </w:p>
        </w:tc>
        <w:tc>
          <w:tcPr>
            <w:tcW w:w="716" w:type="dxa"/>
            <w:gridSpan w:val="2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1575" w:type="dxa"/>
            <w:gridSpan w:val="2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60%</w:t>
            </w:r>
          </w:p>
        </w:tc>
      </w:tr>
      <w:tr w:rsidR="005757F3" w:rsidTr="006C1483">
        <w:tc>
          <w:tcPr>
            <w:tcW w:w="1468" w:type="dxa"/>
            <w:vMerge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673" w:type="dxa"/>
            <w:vMerge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510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هواء حر</w:t>
            </w:r>
          </w:p>
        </w:tc>
        <w:tc>
          <w:tcPr>
            <w:tcW w:w="787" w:type="dxa"/>
            <w:gridSpan w:val="3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827" w:type="dxa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15%</w:t>
            </w:r>
          </w:p>
        </w:tc>
        <w:tc>
          <w:tcPr>
            <w:tcW w:w="716" w:type="dxa"/>
            <w:gridSpan w:val="2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575" w:type="dxa"/>
            <w:gridSpan w:val="2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40%</w:t>
            </w:r>
          </w:p>
        </w:tc>
      </w:tr>
      <w:tr w:rsidR="005757F3" w:rsidTr="006C1483">
        <w:tc>
          <w:tcPr>
            <w:tcW w:w="1468" w:type="dxa"/>
            <w:vMerge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673" w:type="dxa"/>
            <w:vMerge w:val="restart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القرحة غير الدوائية</w:t>
            </w:r>
          </w:p>
        </w:tc>
        <w:tc>
          <w:tcPr>
            <w:tcW w:w="1510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طبيعية</w:t>
            </w:r>
          </w:p>
        </w:tc>
        <w:tc>
          <w:tcPr>
            <w:tcW w:w="787" w:type="dxa"/>
            <w:gridSpan w:val="3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29</w:t>
            </w:r>
          </w:p>
        </w:tc>
        <w:tc>
          <w:tcPr>
            <w:tcW w:w="827" w:type="dxa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93%</w:t>
            </w:r>
          </w:p>
        </w:tc>
        <w:tc>
          <w:tcPr>
            <w:tcW w:w="716" w:type="dxa"/>
            <w:gridSpan w:val="2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575" w:type="dxa"/>
            <w:gridSpan w:val="2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5757F3" w:rsidTr="006C1483">
        <w:tc>
          <w:tcPr>
            <w:tcW w:w="1468" w:type="dxa"/>
            <w:vMerge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673" w:type="dxa"/>
            <w:vMerge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510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سويات</w:t>
            </w:r>
          </w:p>
        </w:tc>
        <w:tc>
          <w:tcPr>
            <w:tcW w:w="601" w:type="dxa"/>
            <w:gridSpan w:val="2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013" w:type="dxa"/>
            <w:gridSpan w:val="2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7%</w:t>
            </w:r>
          </w:p>
        </w:tc>
        <w:tc>
          <w:tcPr>
            <w:tcW w:w="793" w:type="dxa"/>
            <w:gridSpan w:val="3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98" w:type="dxa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5757F3" w:rsidTr="006C1483">
        <w:tc>
          <w:tcPr>
            <w:tcW w:w="1468" w:type="dxa"/>
            <w:vMerge w:val="restart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تنظيريا</w:t>
            </w:r>
          </w:p>
        </w:tc>
        <w:tc>
          <w:tcPr>
            <w:tcW w:w="1673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القرحات الدوائية</w:t>
            </w:r>
          </w:p>
        </w:tc>
        <w:tc>
          <w:tcPr>
            <w:tcW w:w="1510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تقرحات سطحية نازفة</w:t>
            </w:r>
          </w:p>
        </w:tc>
        <w:tc>
          <w:tcPr>
            <w:tcW w:w="601" w:type="dxa"/>
            <w:gridSpan w:val="2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16</w:t>
            </w:r>
          </w:p>
        </w:tc>
        <w:tc>
          <w:tcPr>
            <w:tcW w:w="1013" w:type="dxa"/>
            <w:gridSpan w:val="2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76%</w:t>
            </w:r>
          </w:p>
        </w:tc>
        <w:tc>
          <w:tcPr>
            <w:tcW w:w="793" w:type="dxa"/>
            <w:gridSpan w:val="3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1498" w:type="dxa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100%</w:t>
            </w:r>
          </w:p>
        </w:tc>
      </w:tr>
      <w:tr w:rsidR="005757F3" w:rsidTr="006C1483">
        <w:tc>
          <w:tcPr>
            <w:tcW w:w="1468" w:type="dxa"/>
            <w:vMerge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673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القرحات غير الدوائية</w:t>
            </w:r>
          </w:p>
        </w:tc>
        <w:tc>
          <w:tcPr>
            <w:tcW w:w="1510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تقرحات سطحية</w:t>
            </w:r>
          </w:p>
        </w:tc>
        <w:tc>
          <w:tcPr>
            <w:tcW w:w="601" w:type="dxa"/>
            <w:gridSpan w:val="2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</w:tc>
        <w:tc>
          <w:tcPr>
            <w:tcW w:w="1013" w:type="dxa"/>
            <w:gridSpan w:val="2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58%</w:t>
            </w:r>
          </w:p>
        </w:tc>
        <w:tc>
          <w:tcPr>
            <w:tcW w:w="793" w:type="dxa"/>
            <w:gridSpan w:val="3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98" w:type="dxa"/>
          </w:tcPr>
          <w:p w:rsidR="005757F3" w:rsidRDefault="005757F3" w:rsidP="005757F3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5757F3" w:rsidTr="006C1483">
        <w:tc>
          <w:tcPr>
            <w:tcW w:w="1468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673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510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01" w:type="dxa"/>
            <w:gridSpan w:val="2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13" w:type="dxa"/>
            <w:gridSpan w:val="2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3" w:type="dxa"/>
            <w:gridSpan w:val="3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98" w:type="dxa"/>
          </w:tcPr>
          <w:p w:rsidR="005757F3" w:rsidRDefault="005757F3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4057D5" w:rsidRDefault="004057D5" w:rsidP="004057D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إن الوسيلة المؤكدة للتشخيص هي التنظير الهضمي العلوي</w:t>
      </w:r>
      <w:r w:rsidR="00E55117">
        <w:rPr>
          <w:rFonts w:hint="cs"/>
          <w:sz w:val="28"/>
          <w:szCs w:val="28"/>
          <w:rtl/>
          <w:lang w:bidi="ar-SY"/>
        </w:rPr>
        <w:t>.</w:t>
      </w:r>
    </w:p>
    <w:p w:rsidR="004057D5" w:rsidRDefault="004057D5" w:rsidP="004057D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أما الوسيلة المشخصة في قرحات الشدة المختلطة بالانثقاب هي الجراحة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</w:t>
      </w:r>
      <w:r w:rsidR="00E55117">
        <w:rPr>
          <w:rFonts w:hint="cs"/>
          <w:sz w:val="28"/>
          <w:szCs w:val="28"/>
          <w:rtl/>
          <w:lang w:bidi="ar-SY"/>
        </w:rPr>
        <w:t>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وذلك بعد توجه </w:t>
      </w:r>
    </w:p>
    <w:p w:rsidR="004057D5" w:rsidRDefault="004057D5" w:rsidP="004057D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سريري من خلال </w:t>
      </w:r>
      <w:proofErr w:type="spellStart"/>
      <w:r>
        <w:rPr>
          <w:rFonts w:hint="cs"/>
          <w:sz w:val="28"/>
          <w:szCs w:val="28"/>
          <w:rtl/>
          <w:lang w:bidi="ar-SY"/>
        </w:rPr>
        <w:t>الإقياء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وتطبل البطن وتوقف خروج الغائط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</w:t>
      </w:r>
      <w:r w:rsidR="00E55117">
        <w:rPr>
          <w:rFonts w:hint="cs"/>
          <w:sz w:val="28"/>
          <w:szCs w:val="28"/>
          <w:rtl/>
          <w:lang w:bidi="ar-SY"/>
        </w:rPr>
        <w:t>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وتوجه شعاعي بوجود سويات </w:t>
      </w:r>
    </w:p>
    <w:p w:rsidR="004057D5" w:rsidRDefault="004057D5" w:rsidP="004057D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سائلة غازية أو هواء حر تحت الحجاب</w:t>
      </w:r>
      <w:r w:rsidR="00E55117">
        <w:rPr>
          <w:rFonts w:hint="cs"/>
          <w:sz w:val="28"/>
          <w:szCs w:val="28"/>
          <w:rtl/>
          <w:lang w:bidi="ar-SY"/>
        </w:rPr>
        <w:t>.</w:t>
      </w:r>
    </w:p>
    <w:p w:rsidR="004057D5" w:rsidRDefault="004057D5" w:rsidP="004057D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وسائل تشخيص دوالي المري</w:t>
      </w:r>
      <w:r w:rsidR="00E55117">
        <w:rPr>
          <w:rFonts w:hint="cs"/>
          <w:sz w:val="28"/>
          <w:szCs w:val="28"/>
          <w:rtl/>
          <w:lang w:bidi="ar-SY"/>
        </w:rPr>
        <w:t>:</w:t>
      </w:r>
    </w:p>
    <w:p w:rsidR="00F57558" w:rsidRDefault="00F57558" w:rsidP="004057D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جدول رقم (5):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057D5" w:rsidTr="004057D5">
        <w:tc>
          <w:tcPr>
            <w:tcW w:w="2130" w:type="dxa"/>
            <w:vMerge w:val="restart"/>
          </w:tcPr>
          <w:p w:rsidR="004057D5" w:rsidRDefault="004057D5" w:rsidP="00F57558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الصورة الظليلة أجريت </w:t>
            </w:r>
            <w:r w:rsidR="00F57558">
              <w:rPr>
                <w:rFonts w:hint="cs"/>
                <w:sz w:val="28"/>
                <w:szCs w:val="28"/>
                <w:rtl/>
                <w:lang w:bidi="ar-SY"/>
              </w:rPr>
              <w:t>لكل الحالات(14)</w:t>
            </w:r>
          </w:p>
        </w:tc>
        <w:tc>
          <w:tcPr>
            <w:tcW w:w="2130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دوالي مري</w:t>
            </w:r>
          </w:p>
        </w:tc>
        <w:tc>
          <w:tcPr>
            <w:tcW w:w="2131" w:type="dxa"/>
          </w:tcPr>
          <w:p w:rsidR="004057D5" w:rsidRDefault="00F57558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50%</w:t>
            </w:r>
          </w:p>
        </w:tc>
      </w:tr>
      <w:tr w:rsidR="004057D5" w:rsidTr="004057D5">
        <w:tc>
          <w:tcPr>
            <w:tcW w:w="2130" w:type="dxa"/>
            <w:vMerge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طبيعية</w:t>
            </w:r>
          </w:p>
        </w:tc>
        <w:tc>
          <w:tcPr>
            <w:tcW w:w="2131" w:type="dxa"/>
          </w:tcPr>
          <w:p w:rsidR="004057D5" w:rsidRDefault="00F57558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50%</w:t>
            </w:r>
          </w:p>
        </w:tc>
      </w:tr>
      <w:tr w:rsidR="004057D5" w:rsidTr="004057D5">
        <w:tc>
          <w:tcPr>
            <w:tcW w:w="2130" w:type="dxa"/>
            <w:vMerge w:val="restart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الايكو دوبلر أجري لكل الحالات</w:t>
            </w:r>
            <w:r w:rsidR="00F57558">
              <w:rPr>
                <w:rFonts w:hint="cs"/>
                <w:sz w:val="28"/>
                <w:szCs w:val="28"/>
                <w:rtl/>
                <w:lang w:bidi="ar-SY"/>
              </w:rPr>
              <w:t>(14)</w:t>
            </w:r>
          </w:p>
        </w:tc>
        <w:tc>
          <w:tcPr>
            <w:tcW w:w="2130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فرط توتر وريد الباب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50%</w:t>
            </w:r>
          </w:p>
        </w:tc>
      </w:tr>
      <w:tr w:rsidR="004057D5" w:rsidTr="004057D5">
        <w:tc>
          <w:tcPr>
            <w:tcW w:w="2130" w:type="dxa"/>
            <w:vMerge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خثرة وريد الباب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35,7%</w:t>
            </w:r>
          </w:p>
        </w:tc>
      </w:tr>
      <w:tr w:rsidR="004057D5" w:rsidTr="004057D5">
        <w:tc>
          <w:tcPr>
            <w:tcW w:w="2130" w:type="dxa"/>
            <w:vMerge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يصعب تقييم الجملة البابية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14%</w:t>
            </w:r>
          </w:p>
        </w:tc>
      </w:tr>
      <w:tr w:rsidR="004057D5" w:rsidTr="004057D5">
        <w:tc>
          <w:tcPr>
            <w:tcW w:w="2130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التنظير</w:t>
            </w:r>
          </w:p>
        </w:tc>
        <w:tc>
          <w:tcPr>
            <w:tcW w:w="2130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دوالي مري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2131" w:type="dxa"/>
          </w:tcPr>
          <w:p w:rsidR="004057D5" w:rsidRDefault="004057D5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100%</w:t>
            </w:r>
          </w:p>
        </w:tc>
      </w:tr>
      <w:tr w:rsidR="00B81A42" w:rsidTr="00B81A42">
        <w:tc>
          <w:tcPr>
            <w:tcW w:w="2130" w:type="dxa"/>
            <w:vMerge w:val="restart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خزعة الكبد أجريت </w:t>
            </w:r>
          </w:p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ل11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حالة</w:t>
            </w:r>
          </w:p>
        </w:tc>
        <w:tc>
          <w:tcPr>
            <w:tcW w:w="2130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التهاب كبد فعال</w:t>
            </w:r>
          </w:p>
        </w:tc>
        <w:tc>
          <w:tcPr>
            <w:tcW w:w="2131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right w:val="nil"/>
            </w:tcBorders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B81A42" w:rsidTr="00B81A42">
        <w:tc>
          <w:tcPr>
            <w:tcW w:w="2130" w:type="dxa"/>
            <w:vMerge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تشمع صغير العقيدات</w:t>
            </w:r>
          </w:p>
        </w:tc>
        <w:tc>
          <w:tcPr>
            <w:tcW w:w="2131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2131" w:type="dxa"/>
            <w:vMerge/>
            <w:tcBorders>
              <w:right w:val="nil"/>
            </w:tcBorders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B81A42" w:rsidTr="00B81A42">
        <w:tc>
          <w:tcPr>
            <w:tcW w:w="2130" w:type="dxa"/>
            <w:vMerge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رتق طرق صفراوية</w:t>
            </w:r>
          </w:p>
        </w:tc>
        <w:tc>
          <w:tcPr>
            <w:tcW w:w="2131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2131" w:type="dxa"/>
            <w:vMerge/>
            <w:tcBorders>
              <w:right w:val="nil"/>
            </w:tcBorders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B81A42" w:rsidTr="00B81A42">
        <w:tc>
          <w:tcPr>
            <w:tcW w:w="2130" w:type="dxa"/>
            <w:vMerge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التهاب طرق صفراوية مصلب</w:t>
            </w:r>
          </w:p>
        </w:tc>
        <w:tc>
          <w:tcPr>
            <w:tcW w:w="2131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2131" w:type="dxa"/>
            <w:vMerge/>
            <w:tcBorders>
              <w:right w:val="nil"/>
            </w:tcBorders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B81A42" w:rsidTr="00B81A42">
        <w:tc>
          <w:tcPr>
            <w:tcW w:w="2130" w:type="dxa"/>
            <w:vMerge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تليف كبد خلقي</w:t>
            </w:r>
          </w:p>
        </w:tc>
        <w:tc>
          <w:tcPr>
            <w:tcW w:w="2131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2131" w:type="dxa"/>
            <w:vMerge/>
            <w:tcBorders>
              <w:right w:val="nil"/>
            </w:tcBorders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B81A42" w:rsidTr="00B81A42">
        <w:tc>
          <w:tcPr>
            <w:tcW w:w="2130" w:type="dxa"/>
            <w:vMerge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طبيعية</w:t>
            </w:r>
          </w:p>
        </w:tc>
        <w:tc>
          <w:tcPr>
            <w:tcW w:w="2131" w:type="dxa"/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2131" w:type="dxa"/>
            <w:vMerge/>
            <w:tcBorders>
              <w:bottom w:val="nil"/>
              <w:right w:val="nil"/>
            </w:tcBorders>
          </w:tcPr>
          <w:p w:rsidR="00B81A42" w:rsidRDefault="00B81A42" w:rsidP="004057D5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4057D5" w:rsidRDefault="004057D5" w:rsidP="004057D5">
      <w:pPr>
        <w:spacing w:before="240"/>
        <w:jc w:val="both"/>
        <w:rPr>
          <w:sz w:val="28"/>
          <w:szCs w:val="28"/>
          <w:rtl/>
          <w:lang w:bidi="ar-SY"/>
        </w:rPr>
      </w:pPr>
    </w:p>
    <w:p w:rsidR="00B81A42" w:rsidRDefault="00B81A42" w:rsidP="004057D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نلاحظ من الجدول أهمية التنظير الهضمي العلوي في تشخيص كل حالات دوالي المري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</w:t>
      </w:r>
      <w:r w:rsidR="00E55117">
        <w:rPr>
          <w:rFonts w:hint="cs"/>
          <w:sz w:val="28"/>
          <w:szCs w:val="28"/>
          <w:rtl/>
          <w:lang w:bidi="ar-SY"/>
        </w:rPr>
        <w:t>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مع </w:t>
      </w:r>
    </w:p>
    <w:p w:rsidR="00B81A42" w:rsidRDefault="00B81A42" w:rsidP="004057D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تحديد درجتها من الدرجة الأولى إلى الدرجة الرابعة ولذلك أهمية في التنبؤ بالحالات الأكثر </w:t>
      </w:r>
    </w:p>
    <w:p w:rsidR="00B81A42" w:rsidRDefault="00B81A42" w:rsidP="004057D5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عرضة للنزف</w:t>
      </w:r>
      <w:r w:rsidR="00E55117">
        <w:rPr>
          <w:rFonts w:hint="cs"/>
          <w:sz w:val="28"/>
          <w:szCs w:val="28"/>
          <w:rtl/>
          <w:lang w:bidi="ar-SY"/>
        </w:rPr>
        <w:t>.</w:t>
      </w:r>
    </w:p>
    <w:p w:rsidR="00220BE2" w:rsidRDefault="00220BE2" w:rsidP="00220BE2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أتت أهمية </w:t>
      </w:r>
      <w:proofErr w:type="spellStart"/>
      <w:r>
        <w:rPr>
          <w:rFonts w:hint="cs"/>
          <w:sz w:val="28"/>
          <w:szCs w:val="28"/>
          <w:rtl/>
          <w:lang w:bidi="ar-SY"/>
        </w:rPr>
        <w:t>الأيكو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دوبلر في كشف السبب الباطن لدوالي المري خاصة حالات خثرة وريد الباب</w:t>
      </w:r>
    </w:p>
    <w:p w:rsidR="00E55117" w:rsidRDefault="00E55117" w:rsidP="00220BE2">
      <w:pPr>
        <w:spacing w:before="240"/>
        <w:jc w:val="both"/>
        <w:rPr>
          <w:sz w:val="28"/>
          <w:szCs w:val="28"/>
          <w:rtl/>
          <w:lang w:bidi="ar-SY"/>
        </w:rPr>
      </w:pPr>
    </w:p>
    <w:p w:rsidR="00E55117" w:rsidRDefault="00E55117" w:rsidP="00220BE2">
      <w:pPr>
        <w:spacing w:before="240"/>
        <w:jc w:val="both"/>
        <w:rPr>
          <w:sz w:val="28"/>
          <w:szCs w:val="28"/>
          <w:rtl/>
          <w:lang w:bidi="ar-SY"/>
        </w:rPr>
      </w:pPr>
    </w:p>
    <w:p w:rsidR="00E55117" w:rsidRDefault="00E55117" w:rsidP="00220BE2">
      <w:pPr>
        <w:spacing w:before="240"/>
        <w:jc w:val="both"/>
        <w:rPr>
          <w:sz w:val="28"/>
          <w:szCs w:val="28"/>
          <w:rtl/>
          <w:lang w:bidi="ar-SY"/>
        </w:rPr>
      </w:pPr>
    </w:p>
    <w:p w:rsidR="00220BE2" w:rsidRDefault="00220BE2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الحالات التي لم يتم فيها تعيين مكان </w:t>
      </w:r>
      <w:proofErr w:type="gramStart"/>
      <w:r>
        <w:rPr>
          <w:rFonts w:hint="cs"/>
          <w:sz w:val="28"/>
          <w:szCs w:val="28"/>
          <w:rtl/>
          <w:lang w:bidi="ar-SY"/>
        </w:rPr>
        <w:t>النزف :</w:t>
      </w:r>
      <w:proofErr w:type="gramEnd"/>
    </w:p>
    <w:p w:rsidR="00F57558" w:rsidRDefault="00F57558" w:rsidP="00E55117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جدول رقم (7):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20BE2" w:rsidTr="00220BE2">
        <w:tc>
          <w:tcPr>
            <w:tcW w:w="1420" w:type="dxa"/>
          </w:tcPr>
          <w:p w:rsidR="00220BE2" w:rsidRDefault="00220BE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العمر</w:t>
            </w:r>
          </w:p>
        </w:tc>
        <w:tc>
          <w:tcPr>
            <w:tcW w:w="1420" w:type="dxa"/>
          </w:tcPr>
          <w:p w:rsidR="00220BE2" w:rsidRDefault="00220BE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الأعراض</w:t>
            </w:r>
          </w:p>
        </w:tc>
        <w:tc>
          <w:tcPr>
            <w:tcW w:w="1420" w:type="dxa"/>
          </w:tcPr>
          <w:p w:rsidR="00220BE2" w:rsidRDefault="00220BE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الدم الخفي</w:t>
            </w:r>
          </w:p>
        </w:tc>
        <w:tc>
          <w:tcPr>
            <w:tcW w:w="1420" w:type="dxa"/>
          </w:tcPr>
          <w:p w:rsidR="00220BE2" w:rsidRDefault="00220BE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الخضاب والصفيحات</w:t>
            </w:r>
          </w:p>
        </w:tc>
        <w:tc>
          <w:tcPr>
            <w:tcW w:w="1421" w:type="dxa"/>
          </w:tcPr>
          <w:p w:rsidR="00220BE2" w:rsidRDefault="00220BE2" w:rsidP="00A525A1">
            <w:pPr>
              <w:spacing w:before="240"/>
              <w:jc w:val="both"/>
              <w:rPr>
                <w:sz w:val="28"/>
                <w:szCs w:val="28"/>
                <w:lang w:bidi="ar-SY"/>
              </w:rPr>
            </w:pPr>
            <w:proofErr w:type="spellStart"/>
            <w:r>
              <w:rPr>
                <w:sz w:val="28"/>
                <w:szCs w:val="28"/>
                <w:lang w:bidi="ar-SY"/>
              </w:rPr>
              <w:t>pt</w:t>
            </w:r>
            <w:proofErr w:type="spellEnd"/>
          </w:p>
        </w:tc>
        <w:tc>
          <w:tcPr>
            <w:tcW w:w="1421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التنظير</w:t>
            </w:r>
          </w:p>
        </w:tc>
      </w:tr>
      <w:tr w:rsidR="00220BE2" w:rsidTr="00220BE2">
        <w:tc>
          <w:tcPr>
            <w:tcW w:w="1420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الولدان4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حالات</w:t>
            </w:r>
          </w:p>
        </w:tc>
        <w:tc>
          <w:tcPr>
            <w:tcW w:w="1420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اقياء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دموي مع تغوط زفتي           </w:t>
            </w:r>
          </w:p>
        </w:tc>
        <w:tc>
          <w:tcPr>
            <w:tcW w:w="1420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ايجابي</w:t>
            </w:r>
          </w:p>
        </w:tc>
        <w:tc>
          <w:tcPr>
            <w:tcW w:w="1420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1421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1421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لم يجرى</w:t>
            </w:r>
          </w:p>
        </w:tc>
      </w:tr>
      <w:tr w:rsidR="00220BE2" w:rsidTr="00220BE2">
        <w:tc>
          <w:tcPr>
            <w:tcW w:w="1420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الرضع 8 حالات</w:t>
            </w:r>
          </w:p>
        </w:tc>
        <w:tc>
          <w:tcPr>
            <w:tcW w:w="1420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اقياء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طحلي مع ألم بطني</w:t>
            </w:r>
          </w:p>
        </w:tc>
        <w:tc>
          <w:tcPr>
            <w:tcW w:w="1420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3حالات+</w:t>
            </w:r>
          </w:p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5حالات_</w:t>
            </w:r>
          </w:p>
        </w:tc>
        <w:tc>
          <w:tcPr>
            <w:tcW w:w="1420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1421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1421" w:type="dxa"/>
          </w:tcPr>
          <w:p w:rsidR="00220BE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</w:tr>
      <w:tr w:rsidR="004702F2" w:rsidTr="00220BE2">
        <w:tc>
          <w:tcPr>
            <w:tcW w:w="1420" w:type="dxa"/>
            <w:vMerge w:val="restart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الأطفال</w:t>
            </w:r>
          </w:p>
        </w:tc>
        <w:tc>
          <w:tcPr>
            <w:tcW w:w="1420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اقياء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طحلي 4حالات</w:t>
            </w:r>
          </w:p>
        </w:tc>
        <w:tc>
          <w:tcPr>
            <w:tcW w:w="1420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حالتين+</w:t>
            </w:r>
          </w:p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حالتين_</w:t>
            </w:r>
          </w:p>
        </w:tc>
        <w:tc>
          <w:tcPr>
            <w:tcW w:w="1420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1421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1421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</w:tr>
      <w:tr w:rsidR="004702F2" w:rsidTr="00220BE2">
        <w:tc>
          <w:tcPr>
            <w:tcW w:w="1420" w:type="dxa"/>
            <w:vMerge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20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اقياء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طحلي مع شحوب</w:t>
            </w:r>
          </w:p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4حالات</w:t>
            </w:r>
          </w:p>
        </w:tc>
        <w:tc>
          <w:tcPr>
            <w:tcW w:w="1420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4حالات+</w:t>
            </w:r>
          </w:p>
        </w:tc>
        <w:tc>
          <w:tcPr>
            <w:tcW w:w="1420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8_9_6_9</w:t>
            </w:r>
          </w:p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حالة احتاجت نقل دم</w:t>
            </w:r>
          </w:p>
        </w:tc>
        <w:tc>
          <w:tcPr>
            <w:tcW w:w="1421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1421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</w:tr>
      <w:tr w:rsidR="004702F2" w:rsidTr="00220BE2">
        <w:tc>
          <w:tcPr>
            <w:tcW w:w="1420" w:type="dxa"/>
            <w:vMerge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20" w:type="dxa"/>
          </w:tcPr>
          <w:p w:rsidR="004702F2" w:rsidRDefault="004702F2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اقياء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طحلي مع ألم بطني</w:t>
            </w:r>
          </w:p>
        </w:tc>
        <w:tc>
          <w:tcPr>
            <w:tcW w:w="1420" w:type="dxa"/>
          </w:tcPr>
          <w:p w:rsidR="004702F2" w:rsidRDefault="008C6C4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3حالات+</w:t>
            </w:r>
          </w:p>
          <w:p w:rsidR="008C6C4C" w:rsidRDefault="008C6C4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4حالات-</w:t>
            </w:r>
          </w:p>
        </w:tc>
        <w:tc>
          <w:tcPr>
            <w:tcW w:w="1420" w:type="dxa"/>
          </w:tcPr>
          <w:p w:rsidR="004702F2" w:rsidRDefault="008C6C4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1421" w:type="dxa"/>
          </w:tcPr>
          <w:p w:rsidR="004702F2" w:rsidRDefault="008C6C4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  <w:tc>
          <w:tcPr>
            <w:tcW w:w="1421" w:type="dxa"/>
          </w:tcPr>
          <w:p w:rsidR="004702F2" w:rsidRDefault="008C6C4C" w:rsidP="00A525A1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طبيعي</w:t>
            </w:r>
          </w:p>
        </w:tc>
      </w:tr>
    </w:tbl>
    <w:p w:rsidR="00220BE2" w:rsidRDefault="00220BE2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E55117" w:rsidRDefault="008C6C4C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الحالات التي كانت دراستها سلبية </w:t>
      </w:r>
      <w:r w:rsidR="00E55117">
        <w:rPr>
          <w:rFonts w:hint="cs"/>
          <w:sz w:val="28"/>
          <w:szCs w:val="28"/>
          <w:rtl/>
          <w:lang w:bidi="ar-SY"/>
        </w:rPr>
        <w:t xml:space="preserve">من ناحية التنظير الهضمي العلوي والدم الخفي والتحاليل  </w:t>
      </w:r>
    </w:p>
    <w:p w:rsidR="008C6C4C" w:rsidRDefault="00E55117" w:rsidP="00E55117">
      <w:p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المخبرية</w:t>
      </w:r>
      <w:r w:rsidR="008C6C4C">
        <w:rPr>
          <w:rFonts w:hint="cs"/>
          <w:sz w:val="28"/>
          <w:szCs w:val="28"/>
          <w:rtl/>
          <w:lang w:bidi="ar-SY"/>
        </w:rPr>
        <w:t>تم</w:t>
      </w:r>
      <w:proofErr w:type="spellEnd"/>
      <w:r w:rsidR="008C6C4C">
        <w:rPr>
          <w:rFonts w:hint="cs"/>
          <w:sz w:val="28"/>
          <w:szCs w:val="28"/>
          <w:rtl/>
          <w:lang w:bidi="ar-SY"/>
        </w:rPr>
        <w:t xml:space="preserve"> توقف الن</w:t>
      </w:r>
      <w:r>
        <w:rPr>
          <w:rFonts w:hint="cs"/>
          <w:sz w:val="28"/>
          <w:szCs w:val="28"/>
          <w:rtl/>
          <w:lang w:bidi="ar-SY"/>
        </w:rPr>
        <w:t>زف عفويا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علما أ</w:t>
      </w:r>
      <w:r w:rsidR="00922304">
        <w:rPr>
          <w:rFonts w:hint="cs"/>
          <w:sz w:val="28"/>
          <w:szCs w:val="28"/>
          <w:rtl/>
          <w:lang w:bidi="ar-SY"/>
        </w:rPr>
        <w:t xml:space="preserve">ن التنظير الهضمي العلوي </w:t>
      </w:r>
      <w:r w:rsidR="008C6C4C">
        <w:rPr>
          <w:rFonts w:hint="cs"/>
          <w:sz w:val="28"/>
          <w:szCs w:val="28"/>
          <w:rtl/>
          <w:lang w:bidi="ar-SY"/>
        </w:rPr>
        <w:t>أجري خلال 48_72 ساعة من حدوث النزف</w:t>
      </w:r>
    </w:p>
    <w:p w:rsidR="005D44E5" w:rsidRDefault="005D44E5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يوجد5 حالات تخرجت على مسؤولية الأهل</w:t>
      </w:r>
    </w:p>
    <w:p w:rsidR="005D44E5" w:rsidRDefault="005D44E5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يوجد4 حالات كان لديهم الدم الخفي ايجابي وراجعوا المشفى بعد شهر وكان وضع الطفل</w:t>
      </w:r>
    </w:p>
    <w:p w:rsidR="005D44E5" w:rsidRDefault="005D44E5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طبيعي دون تكرر النزف أو أي أعراض أخرى</w:t>
      </w:r>
    </w:p>
    <w:p w:rsidR="005D44E5" w:rsidRDefault="005D44E5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5D44E5" w:rsidRDefault="005D44E5" w:rsidP="00A525A1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lastRenderedPageBreak/>
        <w:t>المتابعة :</w:t>
      </w:r>
      <w:proofErr w:type="gramEnd"/>
    </w:p>
    <w:p w:rsidR="005D44E5" w:rsidRDefault="005D44E5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تم متابعة 15 </w:t>
      </w:r>
      <w:r w:rsidR="00F57558">
        <w:rPr>
          <w:rFonts w:hint="cs"/>
          <w:sz w:val="28"/>
          <w:szCs w:val="28"/>
          <w:rtl/>
          <w:lang w:bidi="ar-SY"/>
        </w:rPr>
        <w:t xml:space="preserve">طفل </w:t>
      </w:r>
      <w:r>
        <w:rPr>
          <w:rFonts w:hint="cs"/>
          <w:sz w:val="28"/>
          <w:szCs w:val="28"/>
          <w:rtl/>
          <w:lang w:bidi="ar-SY"/>
        </w:rPr>
        <w:t xml:space="preserve">من التهاب المري لمدة تراوحت من شهرين وحتى 2 سنة ولوحظ من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المتابعة </w:t>
      </w:r>
      <w:r w:rsidR="000A3B8E">
        <w:rPr>
          <w:rFonts w:hint="cs"/>
          <w:sz w:val="28"/>
          <w:szCs w:val="28"/>
          <w:rtl/>
          <w:lang w:bidi="ar-SY"/>
        </w:rPr>
        <w:t>:</w:t>
      </w:r>
      <w:proofErr w:type="gramEnd"/>
    </w:p>
    <w:p w:rsidR="005D44E5" w:rsidRDefault="005D44E5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تكرر النزف في </w:t>
      </w:r>
      <w:proofErr w:type="gramStart"/>
      <w:r>
        <w:rPr>
          <w:rFonts w:hint="cs"/>
          <w:sz w:val="28"/>
          <w:szCs w:val="28"/>
          <w:rtl/>
          <w:lang w:bidi="ar-SY"/>
        </w:rPr>
        <w:t>حالتين</w:t>
      </w:r>
      <w:r w:rsidR="00EF026E">
        <w:rPr>
          <w:rFonts w:hint="cs"/>
          <w:sz w:val="28"/>
          <w:szCs w:val="28"/>
          <w:rtl/>
          <w:lang w:bidi="ar-SY"/>
        </w:rPr>
        <w:t xml:space="preserve"> :</w:t>
      </w:r>
      <w:proofErr w:type="gramEnd"/>
    </w:p>
    <w:p w:rsidR="00EF026E" w:rsidRDefault="000A3B8E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</w:t>
      </w:r>
      <w:r w:rsidR="00EF026E">
        <w:rPr>
          <w:rFonts w:hint="cs"/>
          <w:sz w:val="28"/>
          <w:szCs w:val="28"/>
          <w:rtl/>
          <w:lang w:bidi="ar-SY"/>
        </w:rPr>
        <w:t xml:space="preserve">الحالة الأولى (فتق </w:t>
      </w:r>
      <w:proofErr w:type="gramStart"/>
      <w:r w:rsidR="00EF026E">
        <w:rPr>
          <w:rFonts w:hint="cs"/>
          <w:sz w:val="28"/>
          <w:szCs w:val="28"/>
          <w:rtl/>
          <w:lang w:bidi="ar-SY"/>
        </w:rPr>
        <w:t>حجابي )</w:t>
      </w:r>
      <w:proofErr w:type="gramEnd"/>
      <w:r w:rsidR="00EF026E">
        <w:rPr>
          <w:rFonts w:hint="cs"/>
          <w:sz w:val="28"/>
          <w:szCs w:val="28"/>
          <w:rtl/>
          <w:lang w:bidi="ar-SY"/>
        </w:rPr>
        <w:t xml:space="preserve"> عاد النزف بعد حوالي 3 أشهر خضع على أثرها الطفل لعمل </w:t>
      </w:r>
    </w:p>
    <w:p w:rsidR="005D44E5" w:rsidRDefault="00EF026E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جراحي (اصلاح </w:t>
      </w:r>
      <w:proofErr w:type="gramStart"/>
      <w:r>
        <w:rPr>
          <w:rFonts w:hint="cs"/>
          <w:sz w:val="28"/>
          <w:szCs w:val="28"/>
          <w:rtl/>
          <w:lang w:bidi="ar-SY"/>
        </w:rPr>
        <w:t>الفتق )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ولم يتكرر بعدها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EF026E" w:rsidRDefault="000A3B8E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</w:t>
      </w:r>
      <w:r w:rsidR="00EF026E">
        <w:rPr>
          <w:rFonts w:hint="cs"/>
          <w:sz w:val="28"/>
          <w:szCs w:val="28"/>
          <w:rtl/>
          <w:lang w:bidi="ar-SY"/>
        </w:rPr>
        <w:t xml:space="preserve">الحالة الثانية (فتق </w:t>
      </w:r>
      <w:proofErr w:type="gramStart"/>
      <w:r w:rsidR="00EF026E">
        <w:rPr>
          <w:rFonts w:hint="cs"/>
          <w:sz w:val="28"/>
          <w:szCs w:val="28"/>
          <w:rtl/>
          <w:lang w:bidi="ar-SY"/>
        </w:rPr>
        <w:t>حجابي )</w:t>
      </w:r>
      <w:proofErr w:type="gramEnd"/>
      <w:r w:rsidR="00143DD8">
        <w:rPr>
          <w:rFonts w:hint="cs"/>
          <w:sz w:val="28"/>
          <w:szCs w:val="28"/>
          <w:rtl/>
          <w:lang w:bidi="ar-SY"/>
        </w:rPr>
        <w:t xml:space="preserve"> بعد حوالي 5 أشهر من </w:t>
      </w:r>
      <w:proofErr w:type="spellStart"/>
      <w:r w:rsidR="00143DD8">
        <w:rPr>
          <w:rFonts w:hint="cs"/>
          <w:sz w:val="28"/>
          <w:szCs w:val="28"/>
          <w:rtl/>
          <w:lang w:bidi="ar-SY"/>
        </w:rPr>
        <w:t>الأصلاح</w:t>
      </w:r>
      <w:proofErr w:type="spellEnd"/>
      <w:r w:rsidR="00143DD8">
        <w:rPr>
          <w:rFonts w:hint="cs"/>
          <w:sz w:val="28"/>
          <w:szCs w:val="28"/>
          <w:rtl/>
          <w:lang w:bidi="ar-SY"/>
        </w:rPr>
        <w:t xml:space="preserve"> الجراحي ولم يتكرر بعدها</w:t>
      </w:r>
      <w:r>
        <w:rPr>
          <w:rFonts w:hint="cs"/>
          <w:sz w:val="28"/>
          <w:szCs w:val="28"/>
          <w:rtl/>
          <w:lang w:bidi="ar-SY"/>
        </w:rPr>
        <w:t>.</w:t>
      </w:r>
    </w:p>
    <w:p w:rsidR="00143DD8" w:rsidRDefault="00143DD8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_تم متابعة 10حالات من دوالي المري حيث لوحظ تكرر النزف عند المرضى المصابين</w:t>
      </w:r>
    </w:p>
    <w:p w:rsidR="00143DD8" w:rsidRDefault="00143DD8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بدوالي مري درجة رابعة حيث احتاج 7من المرضى إلى تصليب للدوالي مع تباعد في فترات</w:t>
      </w:r>
    </w:p>
    <w:p w:rsidR="00143DD8" w:rsidRDefault="00143DD8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حدوث النزف بعد إجراء التصليب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143DD8" w:rsidRDefault="000A3B8E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</w:t>
      </w:r>
      <w:r w:rsidR="00143DD8">
        <w:rPr>
          <w:rFonts w:hint="cs"/>
          <w:sz w:val="28"/>
          <w:szCs w:val="28"/>
          <w:rtl/>
          <w:lang w:bidi="ar-SY"/>
        </w:rPr>
        <w:t>في حالات القرحة الدوائية لوحظ عدم تكرر حدوث النزف وتم مراقبة القرحات الهضمية</w:t>
      </w:r>
    </w:p>
    <w:p w:rsidR="00143DD8" w:rsidRDefault="00143DD8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التي اتبعت نظام علاجي وذلك لحوالي </w:t>
      </w:r>
      <w:r w:rsidR="00901BE4">
        <w:rPr>
          <w:rFonts w:hint="cs"/>
          <w:sz w:val="28"/>
          <w:szCs w:val="28"/>
          <w:rtl/>
          <w:lang w:bidi="ar-SY"/>
        </w:rPr>
        <w:t>8 مرضى حيث لوحظ عدم تكرر حدوث النزف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901BE4" w:rsidRDefault="000A3B8E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</w:t>
      </w:r>
      <w:r w:rsidR="00901BE4">
        <w:rPr>
          <w:rFonts w:hint="cs"/>
          <w:sz w:val="28"/>
          <w:szCs w:val="28"/>
          <w:rtl/>
          <w:lang w:bidi="ar-SY"/>
        </w:rPr>
        <w:t>إن أكثر المرضى ال\ين تعرضوا لمشكلة عودة النزف هم مرضى دوالي المري</w:t>
      </w:r>
      <w:r>
        <w:rPr>
          <w:rFonts w:hint="cs"/>
          <w:sz w:val="28"/>
          <w:szCs w:val="28"/>
          <w:rtl/>
          <w:lang w:bidi="ar-SY"/>
        </w:rPr>
        <w:t>.</w:t>
      </w:r>
    </w:p>
    <w:p w:rsidR="00901BE4" w:rsidRDefault="00901BE4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901BE4" w:rsidRDefault="00901BE4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901BE4" w:rsidRDefault="00901BE4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901BE4" w:rsidRDefault="00901BE4" w:rsidP="00EF026E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lastRenderedPageBreak/>
        <w:t>المعالجة :</w:t>
      </w:r>
      <w:proofErr w:type="gramEnd"/>
    </w:p>
    <w:p w:rsidR="00F57558" w:rsidRDefault="00F57558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جدول رقم</w:t>
      </w:r>
      <w:r w:rsidRPr="006C1483">
        <w:rPr>
          <w:rFonts w:hint="cs"/>
          <w:rtl/>
          <w:lang w:bidi="ar-SY"/>
        </w:rPr>
        <w:t>(8)</w:t>
      </w:r>
      <w:r>
        <w:rPr>
          <w:rFonts w:hint="cs"/>
          <w:sz w:val="28"/>
          <w:szCs w:val="28"/>
          <w:rtl/>
          <w:lang w:bidi="ar-SY"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01BE4" w:rsidTr="004E542E">
        <w:tc>
          <w:tcPr>
            <w:tcW w:w="1420" w:type="dxa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الإصابة</w:t>
            </w:r>
          </w:p>
        </w:tc>
        <w:tc>
          <w:tcPr>
            <w:tcW w:w="1420" w:type="dxa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الحالات</w:t>
            </w:r>
          </w:p>
        </w:tc>
        <w:tc>
          <w:tcPr>
            <w:tcW w:w="2840" w:type="dxa"/>
            <w:gridSpan w:val="2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معالجة محافظة</w:t>
            </w:r>
          </w:p>
        </w:tc>
        <w:tc>
          <w:tcPr>
            <w:tcW w:w="2842" w:type="dxa"/>
            <w:gridSpan w:val="2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معالجة جراحية</w:t>
            </w:r>
          </w:p>
        </w:tc>
      </w:tr>
      <w:tr w:rsidR="00901BE4" w:rsidTr="00901BE4">
        <w:tc>
          <w:tcPr>
            <w:tcW w:w="1420" w:type="dxa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التهاب مري</w:t>
            </w:r>
          </w:p>
        </w:tc>
        <w:tc>
          <w:tcPr>
            <w:tcW w:w="1420" w:type="dxa"/>
          </w:tcPr>
          <w:p w:rsidR="00901BE4" w:rsidRDefault="007564E8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26</w:t>
            </w:r>
          </w:p>
        </w:tc>
        <w:tc>
          <w:tcPr>
            <w:tcW w:w="1420" w:type="dxa"/>
          </w:tcPr>
          <w:p w:rsidR="00901BE4" w:rsidRDefault="007564E8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23</w:t>
            </w:r>
          </w:p>
        </w:tc>
        <w:tc>
          <w:tcPr>
            <w:tcW w:w="1420" w:type="dxa"/>
          </w:tcPr>
          <w:p w:rsidR="00901BE4" w:rsidRDefault="007564E8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88,5%</w:t>
            </w:r>
          </w:p>
        </w:tc>
        <w:tc>
          <w:tcPr>
            <w:tcW w:w="1421" w:type="dxa"/>
          </w:tcPr>
          <w:p w:rsidR="00901BE4" w:rsidRDefault="007564E8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1421" w:type="dxa"/>
          </w:tcPr>
          <w:p w:rsidR="00901BE4" w:rsidRDefault="007564E8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11,5%</w:t>
            </w:r>
          </w:p>
        </w:tc>
      </w:tr>
      <w:tr w:rsidR="00901BE4" w:rsidTr="00901BE4"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دوالي المري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50%</w:t>
            </w:r>
          </w:p>
        </w:tc>
        <w:tc>
          <w:tcPr>
            <w:tcW w:w="1421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1421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50%</w:t>
            </w:r>
          </w:p>
        </w:tc>
      </w:tr>
      <w:tr w:rsidR="00901BE4" w:rsidTr="00901BE4"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القرحة الهضمية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90%</w:t>
            </w:r>
          </w:p>
        </w:tc>
        <w:tc>
          <w:tcPr>
            <w:tcW w:w="1421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1421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10%</w:t>
            </w:r>
          </w:p>
        </w:tc>
      </w:tr>
      <w:tr w:rsidR="00901BE4" w:rsidTr="00901BE4"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قرحة الشدة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21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16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76%</w:t>
            </w:r>
          </w:p>
        </w:tc>
        <w:tc>
          <w:tcPr>
            <w:tcW w:w="1421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1421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34%</w:t>
            </w:r>
          </w:p>
        </w:tc>
      </w:tr>
      <w:tr w:rsidR="00901BE4" w:rsidTr="00901BE4"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تمزق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مالوري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وايس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100%</w:t>
            </w:r>
          </w:p>
        </w:tc>
        <w:tc>
          <w:tcPr>
            <w:tcW w:w="1421" w:type="dxa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21" w:type="dxa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  <w:tr w:rsidR="00901BE4" w:rsidTr="00901BE4"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داء كرون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80%</w:t>
            </w:r>
          </w:p>
        </w:tc>
        <w:tc>
          <w:tcPr>
            <w:tcW w:w="1421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1421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20%</w:t>
            </w:r>
          </w:p>
        </w:tc>
      </w:tr>
      <w:tr w:rsidR="00901BE4" w:rsidTr="006C1483">
        <w:tc>
          <w:tcPr>
            <w:tcW w:w="1420" w:type="dxa"/>
            <w:tcBorders>
              <w:bottom w:val="single" w:sz="4" w:space="0" w:color="auto"/>
            </w:tcBorders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التحسس لبروتين حليب البقر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100%</w:t>
            </w:r>
          </w:p>
        </w:tc>
        <w:tc>
          <w:tcPr>
            <w:tcW w:w="1421" w:type="dxa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21" w:type="dxa"/>
          </w:tcPr>
          <w:p w:rsidR="00F1262E" w:rsidRDefault="00F1262E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  <w:p w:rsidR="00F1262E" w:rsidRPr="00F1262E" w:rsidRDefault="00F1262E" w:rsidP="00F1262E">
            <w:pPr>
              <w:rPr>
                <w:sz w:val="28"/>
                <w:szCs w:val="28"/>
                <w:rtl/>
                <w:lang w:bidi="ar-SY"/>
              </w:rPr>
            </w:pPr>
          </w:p>
          <w:p w:rsidR="00F1262E" w:rsidRDefault="00F1262E" w:rsidP="00F1262E">
            <w:pPr>
              <w:rPr>
                <w:sz w:val="28"/>
                <w:szCs w:val="28"/>
                <w:rtl/>
                <w:lang w:bidi="ar-SY"/>
              </w:rPr>
            </w:pPr>
          </w:p>
          <w:p w:rsidR="00901BE4" w:rsidRPr="00F1262E" w:rsidRDefault="00901BE4" w:rsidP="00F1262E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01BE4" w:rsidTr="006C1483">
        <w:tc>
          <w:tcPr>
            <w:tcW w:w="1420" w:type="dxa"/>
            <w:tcBorders>
              <w:bottom w:val="single" w:sz="4" w:space="0" w:color="auto"/>
            </w:tcBorders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غير مشخصة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27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27</w:t>
            </w:r>
          </w:p>
        </w:tc>
        <w:tc>
          <w:tcPr>
            <w:tcW w:w="1420" w:type="dxa"/>
          </w:tcPr>
          <w:p w:rsidR="00901BE4" w:rsidRDefault="0065378A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100%</w:t>
            </w:r>
          </w:p>
        </w:tc>
        <w:tc>
          <w:tcPr>
            <w:tcW w:w="1421" w:type="dxa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421" w:type="dxa"/>
          </w:tcPr>
          <w:p w:rsidR="00901BE4" w:rsidRDefault="00901BE4" w:rsidP="00EF026E">
            <w:pPr>
              <w:spacing w:before="240"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901BE4" w:rsidRDefault="00901BE4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F57558" w:rsidRDefault="0065378A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نلاحظ من الج</w:t>
      </w:r>
      <w:r w:rsidR="00F57558">
        <w:rPr>
          <w:rFonts w:hint="cs"/>
          <w:sz w:val="28"/>
          <w:szCs w:val="28"/>
          <w:rtl/>
          <w:lang w:bidi="ar-SY"/>
        </w:rPr>
        <w:t>د</w:t>
      </w:r>
      <w:r>
        <w:rPr>
          <w:rFonts w:hint="cs"/>
          <w:sz w:val="28"/>
          <w:szCs w:val="28"/>
          <w:rtl/>
          <w:lang w:bidi="ar-SY"/>
        </w:rPr>
        <w:t>ول أن معالجة أغلب حالات النزف الهضمي هو علاج محافظ</w:t>
      </w:r>
      <w:r w:rsidR="00E243A4">
        <w:rPr>
          <w:rFonts w:hint="cs"/>
          <w:sz w:val="28"/>
          <w:szCs w:val="28"/>
          <w:rtl/>
          <w:lang w:bidi="ar-SY"/>
        </w:rPr>
        <w:t xml:space="preserve">  </w:t>
      </w:r>
    </w:p>
    <w:p w:rsidR="00E243A4" w:rsidRDefault="00E243A4" w:rsidP="00F57558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وكنا بحاجة للعلاج الجراحي في </w:t>
      </w:r>
      <w:proofErr w:type="gramStart"/>
      <w:r>
        <w:rPr>
          <w:rFonts w:hint="cs"/>
          <w:sz w:val="28"/>
          <w:szCs w:val="28"/>
          <w:rtl/>
          <w:lang w:bidi="ar-SY"/>
        </w:rPr>
        <w:t>حالات :</w:t>
      </w:r>
      <w:proofErr w:type="gramEnd"/>
    </w:p>
    <w:p w:rsidR="00E243A4" w:rsidRDefault="00E243A4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</w:t>
      </w:r>
      <w:proofErr w:type="gramStart"/>
      <w:r>
        <w:rPr>
          <w:rFonts w:hint="cs"/>
          <w:sz w:val="28"/>
          <w:szCs w:val="28"/>
          <w:rtl/>
          <w:lang w:bidi="ar-SY"/>
        </w:rPr>
        <w:t>1)التهاب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المري في الحالات التي كان السبب هو فتق حجابي وذلك بنسبة 11,5%</w:t>
      </w:r>
    </w:p>
    <w:p w:rsidR="009B0D69" w:rsidRDefault="00C747EE" w:rsidP="00F57558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</w:t>
      </w:r>
      <w:r w:rsidR="00F57558">
        <w:rPr>
          <w:rFonts w:hint="cs"/>
          <w:sz w:val="28"/>
          <w:szCs w:val="28"/>
          <w:rtl/>
          <w:lang w:bidi="ar-SY"/>
        </w:rPr>
        <w:t xml:space="preserve">2) 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176852">
        <w:rPr>
          <w:rFonts w:hint="cs"/>
          <w:sz w:val="28"/>
          <w:szCs w:val="28"/>
          <w:rtl/>
          <w:lang w:bidi="ar-SY"/>
        </w:rPr>
        <w:t xml:space="preserve">50% من مرضى </w:t>
      </w:r>
      <w:r>
        <w:rPr>
          <w:rFonts w:hint="cs"/>
          <w:sz w:val="28"/>
          <w:szCs w:val="28"/>
          <w:rtl/>
          <w:lang w:bidi="ar-SY"/>
        </w:rPr>
        <w:t>دوالي المري حيث بقي نصف المرضى يعانون من تكرار النزف حتى بعد اجراء التصليب</w:t>
      </w:r>
      <w:r w:rsidR="009B0D69">
        <w:rPr>
          <w:rFonts w:hint="cs"/>
          <w:sz w:val="28"/>
          <w:szCs w:val="28"/>
          <w:rtl/>
          <w:lang w:bidi="ar-SY"/>
        </w:rPr>
        <w:t xml:space="preserve"> وخاصة أن معظم هؤلاء المرضى </w:t>
      </w:r>
      <w:proofErr w:type="spellStart"/>
      <w:r w:rsidR="009B0D69">
        <w:rPr>
          <w:rFonts w:hint="cs"/>
          <w:sz w:val="28"/>
          <w:szCs w:val="28"/>
          <w:rtl/>
          <w:lang w:bidi="ar-SY"/>
        </w:rPr>
        <w:t>المعالجة</w:t>
      </w:r>
      <w:r w:rsidR="00D13747">
        <w:rPr>
          <w:rFonts w:hint="cs"/>
          <w:sz w:val="28"/>
          <w:szCs w:val="28"/>
          <w:rtl/>
          <w:lang w:bidi="ar-SY"/>
        </w:rPr>
        <w:t>عندهم</w:t>
      </w:r>
      <w:proofErr w:type="spellEnd"/>
      <w:r w:rsidR="00D13747">
        <w:rPr>
          <w:rFonts w:hint="cs"/>
          <w:sz w:val="28"/>
          <w:szCs w:val="28"/>
          <w:rtl/>
          <w:lang w:bidi="ar-SY"/>
        </w:rPr>
        <w:t xml:space="preserve"> عرضية وليست شافية</w:t>
      </w:r>
    </w:p>
    <w:p w:rsidR="00C747EE" w:rsidRDefault="00C747EE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</w:t>
      </w:r>
      <w:proofErr w:type="gramStart"/>
      <w:r>
        <w:rPr>
          <w:rFonts w:hint="cs"/>
          <w:sz w:val="28"/>
          <w:szCs w:val="28"/>
          <w:rtl/>
          <w:lang w:bidi="ar-SY"/>
        </w:rPr>
        <w:t>3)أما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معالجة القرحات الهضمية تم اعتماد المعالجة الثلاثية :( </w:t>
      </w:r>
      <w:proofErr w:type="spellStart"/>
      <w:r>
        <w:rPr>
          <w:rFonts w:hint="cs"/>
          <w:sz w:val="28"/>
          <w:szCs w:val="28"/>
          <w:rtl/>
          <w:lang w:bidi="ar-SY"/>
        </w:rPr>
        <w:t>ميترونيدازول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الأوميبرازول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747EE" w:rsidRDefault="00C747EE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</w:t>
      </w:r>
      <w:proofErr w:type="spellStart"/>
      <w:proofErr w:type="gramStart"/>
      <w:r>
        <w:rPr>
          <w:rFonts w:hint="cs"/>
          <w:sz w:val="28"/>
          <w:szCs w:val="28"/>
          <w:rtl/>
          <w:lang w:bidi="ar-SY"/>
        </w:rPr>
        <w:t>كلاريترومايسين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وحدث التحسن في 90 % من الحالات بينما بقيت حالة واحدة </w:t>
      </w:r>
      <w:r w:rsidR="00F212B5">
        <w:rPr>
          <w:rFonts w:hint="cs"/>
          <w:sz w:val="28"/>
          <w:szCs w:val="28"/>
          <w:rtl/>
          <w:lang w:bidi="ar-SY"/>
        </w:rPr>
        <w:t xml:space="preserve">10 % لم </w:t>
      </w:r>
    </w:p>
    <w:p w:rsidR="00F212B5" w:rsidRDefault="00F212B5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يحدث التحسن بعد سنتين من المعالجة وتم إصلاحها جراحيا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F212B5" w:rsidRDefault="00F212B5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(4) قرحات الشدة تم اعتماد المعالجة المحافظة وعلاج السبب الذي أدى لحدوث القرحات و</w:t>
      </w:r>
    </w:p>
    <w:p w:rsidR="00F212B5" w:rsidRDefault="00F212B5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استفاد 76% من المرضى على المعالجة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بينما34% من المرضى </w:t>
      </w:r>
      <w:proofErr w:type="spellStart"/>
      <w:r>
        <w:rPr>
          <w:rFonts w:hint="cs"/>
          <w:sz w:val="28"/>
          <w:szCs w:val="28"/>
          <w:rtl/>
          <w:lang w:bidi="ar-SY"/>
        </w:rPr>
        <w:t>احتاجو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لتداخل جراحي</w:t>
      </w:r>
    </w:p>
    <w:p w:rsidR="00F212B5" w:rsidRDefault="00F212B5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حيث 3 مرضى حدث لديهم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انثقاب </w:t>
      </w:r>
      <w:r w:rsidR="000A3B8E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F212B5" w:rsidRDefault="000A3B8E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</w:t>
      </w:r>
      <w:proofErr w:type="gramStart"/>
      <w:r>
        <w:rPr>
          <w:rFonts w:hint="cs"/>
          <w:sz w:val="28"/>
          <w:szCs w:val="28"/>
          <w:rtl/>
          <w:lang w:bidi="ar-SY"/>
        </w:rPr>
        <w:t>5)</w:t>
      </w:r>
      <w:r w:rsidR="00F212B5">
        <w:rPr>
          <w:rFonts w:hint="cs"/>
          <w:sz w:val="28"/>
          <w:szCs w:val="28"/>
          <w:rtl/>
          <w:lang w:bidi="ar-SY"/>
        </w:rPr>
        <w:t>مريضين</w:t>
      </w:r>
      <w:proofErr w:type="gramEnd"/>
      <w:r w:rsidR="00F212B5">
        <w:rPr>
          <w:rFonts w:hint="cs"/>
          <w:sz w:val="28"/>
          <w:szCs w:val="28"/>
          <w:rtl/>
          <w:lang w:bidi="ar-SY"/>
        </w:rPr>
        <w:t xml:space="preserve"> لم يتحسنا حتى بعد زوال العامل المسبب فاضطرا إلى جراحة بعد سنتين</w:t>
      </w:r>
      <w:r>
        <w:rPr>
          <w:rFonts w:hint="cs"/>
          <w:sz w:val="28"/>
          <w:szCs w:val="28"/>
          <w:rtl/>
          <w:lang w:bidi="ar-SY"/>
        </w:rPr>
        <w:t>.</w:t>
      </w:r>
    </w:p>
    <w:p w:rsidR="00F212B5" w:rsidRDefault="000A3B8E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</w:t>
      </w:r>
      <w:proofErr w:type="gramStart"/>
      <w:r>
        <w:rPr>
          <w:rFonts w:hint="cs"/>
          <w:sz w:val="28"/>
          <w:szCs w:val="28"/>
          <w:rtl/>
          <w:lang w:bidi="ar-SY"/>
        </w:rPr>
        <w:t>6)</w:t>
      </w:r>
      <w:proofErr w:type="spellStart"/>
      <w:r w:rsidR="00F212B5">
        <w:rPr>
          <w:rFonts w:hint="cs"/>
          <w:sz w:val="28"/>
          <w:szCs w:val="28"/>
          <w:rtl/>
          <w:lang w:bidi="ar-SY"/>
        </w:rPr>
        <w:t>مالوري</w:t>
      </w:r>
      <w:proofErr w:type="spellEnd"/>
      <w:proofErr w:type="gramEnd"/>
      <w:r w:rsidR="00F212B5">
        <w:rPr>
          <w:rFonts w:hint="cs"/>
          <w:sz w:val="28"/>
          <w:szCs w:val="28"/>
          <w:rtl/>
          <w:lang w:bidi="ar-SY"/>
        </w:rPr>
        <w:t xml:space="preserve"> واي</w:t>
      </w:r>
      <w:r w:rsidR="009B0D69">
        <w:rPr>
          <w:rFonts w:hint="cs"/>
          <w:sz w:val="28"/>
          <w:szCs w:val="28"/>
          <w:rtl/>
          <w:lang w:bidi="ar-SY"/>
        </w:rPr>
        <w:t>س العلاج محافظ  فقط بالحمية ومضادات الحموضة</w:t>
      </w:r>
      <w:r>
        <w:rPr>
          <w:rFonts w:hint="cs"/>
          <w:sz w:val="28"/>
          <w:szCs w:val="28"/>
          <w:rtl/>
          <w:lang w:bidi="ar-SY"/>
        </w:rPr>
        <w:t>.</w:t>
      </w:r>
    </w:p>
    <w:p w:rsidR="009B0D69" w:rsidRDefault="009B0D69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D13747" w:rsidRDefault="00D1374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D13747" w:rsidRDefault="00D1374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D13747" w:rsidRDefault="00D1374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EF026E">
      <w:pPr>
        <w:spacing w:before="240"/>
        <w:jc w:val="both"/>
        <w:rPr>
          <w:sz w:val="28"/>
          <w:szCs w:val="28"/>
          <w:rtl/>
          <w:lang w:bidi="ar-SY"/>
        </w:rPr>
      </w:pPr>
    </w:p>
    <w:p w:rsidR="00D13747" w:rsidRDefault="00D13747" w:rsidP="00EF026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الخلاصة </w:t>
      </w:r>
      <w:proofErr w:type="gramStart"/>
      <w:r>
        <w:rPr>
          <w:rFonts w:hint="cs"/>
          <w:sz w:val="28"/>
          <w:szCs w:val="28"/>
          <w:rtl/>
          <w:lang w:bidi="ar-SY"/>
        </w:rPr>
        <w:t>والنتائج :</w:t>
      </w:r>
      <w:proofErr w:type="gramEnd"/>
    </w:p>
    <w:p w:rsidR="000A3B8E" w:rsidRDefault="00D13747" w:rsidP="00D13747">
      <w:pPr>
        <w:pStyle w:val="a5"/>
        <w:numPr>
          <w:ilvl w:val="0"/>
          <w:numId w:val="18"/>
        </w:numPr>
        <w:spacing w:before="2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أجريت </w:t>
      </w:r>
      <w:r w:rsidR="000A3B8E">
        <w:rPr>
          <w:rFonts w:hint="cs"/>
          <w:sz w:val="28"/>
          <w:szCs w:val="28"/>
          <w:rtl/>
          <w:lang w:bidi="ar-SY"/>
        </w:rPr>
        <w:t xml:space="preserve">الدراسة بالعودة إلى أضابير 146طفل مقبولين </w:t>
      </w:r>
      <w:r>
        <w:rPr>
          <w:rFonts w:hint="cs"/>
          <w:sz w:val="28"/>
          <w:szCs w:val="28"/>
          <w:rtl/>
          <w:lang w:bidi="ar-SY"/>
        </w:rPr>
        <w:t xml:space="preserve">في مشفى الأطفال </w:t>
      </w:r>
      <w:r w:rsidR="000A3B8E">
        <w:rPr>
          <w:rFonts w:hint="cs"/>
          <w:sz w:val="28"/>
          <w:szCs w:val="28"/>
          <w:rtl/>
          <w:lang w:bidi="ar-SY"/>
        </w:rPr>
        <w:t xml:space="preserve">والمشخص </w:t>
      </w:r>
    </w:p>
    <w:p w:rsidR="000A3B8E" w:rsidRDefault="000A3B8E" w:rsidP="000A3B8E">
      <w:pPr>
        <w:pStyle w:val="a5"/>
        <w:spacing w:before="240"/>
        <w:jc w:val="both"/>
        <w:rPr>
          <w:sz w:val="28"/>
          <w:szCs w:val="28"/>
          <w:lang w:bidi="ar-SY"/>
        </w:rPr>
      </w:pPr>
    </w:p>
    <w:p w:rsidR="00D13747" w:rsidRPr="000A3B8E" w:rsidRDefault="000A3B8E" w:rsidP="000A3B8E">
      <w:pPr>
        <w:pStyle w:val="a5"/>
        <w:spacing w:before="240"/>
        <w:jc w:val="both"/>
        <w:rPr>
          <w:sz w:val="28"/>
          <w:szCs w:val="28"/>
          <w:rtl/>
          <w:lang w:bidi="ar-SY"/>
        </w:rPr>
      </w:pPr>
      <w:r w:rsidRPr="000A3B8E">
        <w:rPr>
          <w:rFonts w:hint="cs"/>
          <w:sz w:val="28"/>
          <w:szCs w:val="28"/>
          <w:rtl/>
          <w:lang w:bidi="ar-SY"/>
        </w:rPr>
        <w:t xml:space="preserve">لديهم نزف هضمي علوي وذلك </w:t>
      </w:r>
      <w:r w:rsidR="00D13747" w:rsidRPr="000A3B8E">
        <w:rPr>
          <w:rFonts w:hint="cs"/>
          <w:sz w:val="28"/>
          <w:szCs w:val="28"/>
          <w:rtl/>
          <w:lang w:bidi="ar-SY"/>
        </w:rPr>
        <w:t>من</w:t>
      </w:r>
      <w:r w:rsidRPr="000A3B8E">
        <w:rPr>
          <w:rFonts w:hint="cs"/>
          <w:sz w:val="28"/>
          <w:szCs w:val="28"/>
          <w:rtl/>
          <w:lang w:bidi="ar-SY"/>
        </w:rPr>
        <w:t>ذ</w:t>
      </w:r>
      <w:r w:rsidR="00D13747" w:rsidRPr="000A3B8E">
        <w:rPr>
          <w:rFonts w:hint="cs"/>
          <w:sz w:val="28"/>
          <w:szCs w:val="28"/>
          <w:rtl/>
          <w:lang w:bidi="ar-SY"/>
        </w:rPr>
        <w:t xml:space="preserve"> بداية 2010 وحتى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D13747" w:rsidRPr="000A3B8E">
        <w:rPr>
          <w:rFonts w:hint="cs"/>
          <w:sz w:val="28"/>
          <w:szCs w:val="28"/>
          <w:rtl/>
          <w:lang w:bidi="ar-SY"/>
        </w:rPr>
        <w:t>نهاية عام 2014</w:t>
      </w:r>
      <w:r>
        <w:rPr>
          <w:rFonts w:hint="cs"/>
          <w:sz w:val="28"/>
          <w:szCs w:val="28"/>
          <w:rtl/>
          <w:lang w:bidi="ar-SY"/>
        </w:rPr>
        <w:t>.</w:t>
      </w:r>
    </w:p>
    <w:p w:rsidR="00D13747" w:rsidRDefault="00D13747" w:rsidP="00D13747">
      <w:pPr>
        <w:pStyle w:val="a5"/>
        <w:spacing w:before="240"/>
        <w:jc w:val="both"/>
        <w:rPr>
          <w:sz w:val="28"/>
          <w:szCs w:val="28"/>
          <w:rtl/>
          <w:lang w:bidi="ar-SY"/>
        </w:rPr>
      </w:pPr>
    </w:p>
    <w:p w:rsidR="004C7CA0" w:rsidRDefault="00D13747" w:rsidP="00D13747">
      <w:pPr>
        <w:bidi w:val="0"/>
        <w:spacing w:before="240"/>
        <w:jc w:val="both"/>
        <w:rPr>
          <w:sz w:val="28"/>
          <w:szCs w:val="28"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2-</w:t>
      </w:r>
      <w:r w:rsidRPr="00D13747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تم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استبعاد حالات النزف الهضمي التي تكون ناجمة عن اختلاط الأمراض الدموية مثل</w:t>
      </w:r>
    </w:p>
    <w:p w:rsidR="004C7CA0" w:rsidRDefault="00D13747" w:rsidP="004C7CA0">
      <w:pPr>
        <w:bidi w:val="0"/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نقص الصفيحات </w:t>
      </w:r>
      <w:proofErr w:type="spellStart"/>
      <w:r>
        <w:rPr>
          <w:rFonts w:hint="cs"/>
          <w:sz w:val="28"/>
          <w:szCs w:val="28"/>
          <w:rtl/>
          <w:lang w:bidi="ar-SY"/>
        </w:rPr>
        <w:t>والابيضاضات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واللمفومات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والأورام والتخثر المنتشر ضمن الأوعية وعوز</w:t>
      </w:r>
    </w:p>
    <w:p w:rsidR="00D13747" w:rsidRDefault="00D13747" w:rsidP="004C7CA0">
      <w:pPr>
        <w:bidi w:val="0"/>
        <w:spacing w:before="2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عوامل التخثر لأن الدراسة تركز على الأسباب الهضمية للنزف الهضمي العلوي والطرق </w:t>
      </w:r>
    </w:p>
    <w:p w:rsidR="00D13747" w:rsidRDefault="004C7CA0" w:rsidP="00D13747">
      <w:pPr>
        <w:pStyle w:val="a5"/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التشخيصية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4C7CA0" w:rsidRDefault="004C7CA0" w:rsidP="00D13747">
      <w:pPr>
        <w:pStyle w:val="a5"/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13747">
      <w:pPr>
        <w:pStyle w:val="a5"/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D13747">
      <w:pPr>
        <w:spacing w:before="240"/>
        <w:jc w:val="both"/>
        <w:rPr>
          <w:sz w:val="28"/>
          <w:szCs w:val="28"/>
          <w:rtl/>
          <w:lang w:bidi="ar-SY"/>
        </w:rPr>
      </w:pPr>
    </w:p>
    <w:p w:rsidR="004C7CA0" w:rsidRPr="00AC29D7" w:rsidRDefault="004C7CA0" w:rsidP="00D13747">
      <w:pPr>
        <w:spacing w:before="240"/>
        <w:jc w:val="both"/>
        <w:rPr>
          <w:sz w:val="28"/>
          <w:szCs w:val="28"/>
          <w:rtl/>
          <w:lang w:bidi="ar-SY"/>
        </w:rPr>
      </w:pPr>
      <w:r w:rsidRPr="00AC29D7">
        <w:rPr>
          <w:rFonts w:hint="cs"/>
          <w:sz w:val="28"/>
          <w:szCs w:val="28"/>
          <w:rtl/>
          <w:lang w:bidi="ar-SY"/>
        </w:rPr>
        <w:t xml:space="preserve">وكانت النتائج على النحو </w:t>
      </w:r>
      <w:proofErr w:type="gramStart"/>
      <w:r w:rsidRPr="00AC29D7">
        <w:rPr>
          <w:rFonts w:hint="cs"/>
          <w:sz w:val="28"/>
          <w:szCs w:val="28"/>
          <w:rtl/>
          <w:lang w:bidi="ar-SY"/>
        </w:rPr>
        <w:t>التالي :</w:t>
      </w:r>
      <w:proofErr w:type="gramEnd"/>
    </w:p>
    <w:p w:rsidR="004C7CA0" w:rsidRDefault="004C7CA0" w:rsidP="00D13747">
      <w:pPr>
        <w:pStyle w:val="a5"/>
        <w:spacing w:before="240"/>
        <w:jc w:val="both"/>
        <w:rPr>
          <w:sz w:val="28"/>
          <w:szCs w:val="28"/>
          <w:rtl/>
          <w:lang w:bidi="ar-SY"/>
        </w:rPr>
      </w:pPr>
    </w:p>
    <w:p w:rsidR="004C7CA0" w:rsidRDefault="004C7CA0" w:rsidP="004C7CA0">
      <w:pPr>
        <w:pStyle w:val="a5"/>
        <w:numPr>
          <w:ilvl w:val="0"/>
          <w:numId w:val="19"/>
        </w:numPr>
        <w:spacing w:before="240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النزف الهضمي العلوي شكل 0,25 % من القبول العام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4C7CA0" w:rsidRDefault="004C7CA0" w:rsidP="004C7CA0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2-</w:t>
      </w:r>
      <w:r w:rsidRPr="004C7CA0">
        <w:rPr>
          <w:rFonts w:hint="cs"/>
          <w:sz w:val="28"/>
          <w:szCs w:val="28"/>
          <w:rtl/>
          <w:lang w:bidi="ar-SY"/>
        </w:rPr>
        <w:t xml:space="preserve"> </w:t>
      </w:r>
      <w:r w:rsidR="000A3B8E">
        <w:rPr>
          <w:rFonts w:hint="cs"/>
          <w:sz w:val="28"/>
          <w:szCs w:val="28"/>
          <w:rtl/>
          <w:lang w:bidi="ar-SY"/>
        </w:rPr>
        <w:t>إ</w:t>
      </w:r>
      <w:r>
        <w:rPr>
          <w:rFonts w:hint="cs"/>
          <w:sz w:val="28"/>
          <w:szCs w:val="28"/>
          <w:rtl/>
          <w:lang w:bidi="ar-SY"/>
        </w:rPr>
        <w:t>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أعلى نسبة حدوث للنزف عند الولدان كانت بسبب التهاب المري (فتق حجابي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قلس معدي)</w:t>
      </w:r>
    </w:p>
    <w:p w:rsidR="004C7CA0" w:rsidRDefault="004C7CA0" w:rsidP="004C7CA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أما في الرض</w:t>
      </w:r>
      <w:r w:rsidR="000A3B8E">
        <w:rPr>
          <w:rFonts w:hint="cs"/>
          <w:sz w:val="28"/>
          <w:szCs w:val="28"/>
          <w:rtl/>
          <w:lang w:bidi="ar-SY"/>
        </w:rPr>
        <w:t>ع فكانت قرحة الشدة تليها التهاب المري.</w:t>
      </w:r>
    </w:p>
    <w:p w:rsidR="004C7CA0" w:rsidRDefault="004C7CA0" w:rsidP="004C7CA0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أما عند الأطفال فكان قسم منها لم يشخص وكان للأدوية وخاصة </w:t>
      </w:r>
      <w:proofErr w:type="spellStart"/>
      <w:r>
        <w:rPr>
          <w:rFonts w:hint="cs"/>
          <w:sz w:val="28"/>
          <w:szCs w:val="28"/>
          <w:rtl/>
          <w:lang w:bidi="ar-SY"/>
        </w:rPr>
        <w:t>مضادادات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الالتهاب غير </w:t>
      </w:r>
    </w:p>
    <w:p w:rsidR="004C7CA0" w:rsidRDefault="004C7CA0" w:rsidP="004C7CA0">
      <w:pPr>
        <w:spacing w:before="240"/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الستيروئيدية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حيز واسع من أسباب النزف الهضمي العلوي </w:t>
      </w:r>
    </w:p>
    <w:p w:rsidR="000A3B8E" w:rsidRPr="000A3B8E" w:rsidRDefault="004E542E" w:rsidP="000A3B8E">
      <w:pPr>
        <w:pStyle w:val="a5"/>
        <w:numPr>
          <w:ilvl w:val="0"/>
          <w:numId w:val="19"/>
        </w:numPr>
        <w:spacing w:before="240"/>
        <w:jc w:val="both"/>
        <w:rPr>
          <w:sz w:val="28"/>
          <w:szCs w:val="28"/>
          <w:rtl/>
          <w:lang w:bidi="ar-SY"/>
        </w:rPr>
      </w:pPr>
      <w:r w:rsidRPr="000A3B8E">
        <w:rPr>
          <w:rFonts w:hint="cs"/>
          <w:sz w:val="28"/>
          <w:szCs w:val="28"/>
          <w:rtl/>
          <w:lang w:bidi="ar-SY"/>
        </w:rPr>
        <w:t xml:space="preserve">الألم البطني موجود في 90% من حالات القرحة الهضمية </w:t>
      </w:r>
      <w:r w:rsidR="002A5684" w:rsidRPr="000A3B8E">
        <w:rPr>
          <w:rFonts w:hint="cs"/>
          <w:sz w:val="28"/>
          <w:szCs w:val="28"/>
          <w:rtl/>
          <w:lang w:bidi="ar-SY"/>
        </w:rPr>
        <w:t xml:space="preserve">وفي 100%في دراسة </w:t>
      </w:r>
    </w:p>
    <w:p w:rsidR="000A3B8E" w:rsidRDefault="000A3B8E" w:rsidP="000A3B8E">
      <w:pPr>
        <w:pStyle w:val="a5"/>
        <w:spacing w:before="240"/>
        <w:ind w:left="1080"/>
        <w:jc w:val="both"/>
        <w:rPr>
          <w:sz w:val="28"/>
          <w:szCs w:val="28"/>
          <w:lang w:bidi="ar-SY"/>
        </w:rPr>
      </w:pPr>
    </w:p>
    <w:p w:rsidR="000A3B8E" w:rsidRDefault="002A5684" w:rsidP="000A3B8E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proofErr w:type="spellStart"/>
      <w:r w:rsidRPr="000A3B8E">
        <w:rPr>
          <w:rFonts w:hint="cs"/>
          <w:sz w:val="28"/>
          <w:szCs w:val="28"/>
          <w:rtl/>
          <w:lang w:bidi="ar-SY"/>
        </w:rPr>
        <w:t>المقارنة</w:t>
      </w:r>
      <w:r w:rsidR="004E542E" w:rsidRPr="000A3B8E">
        <w:rPr>
          <w:rFonts w:hint="cs"/>
          <w:sz w:val="28"/>
          <w:szCs w:val="28"/>
          <w:rtl/>
          <w:lang w:bidi="ar-SY"/>
        </w:rPr>
        <w:t>وفي</w:t>
      </w:r>
      <w:proofErr w:type="spellEnd"/>
      <w:r w:rsidR="004E542E" w:rsidRPr="000A3B8E">
        <w:rPr>
          <w:rFonts w:hint="cs"/>
          <w:sz w:val="28"/>
          <w:szCs w:val="28"/>
          <w:rtl/>
          <w:lang w:bidi="ar-SY"/>
        </w:rPr>
        <w:t xml:space="preserve"> كل حالات داء كرون</w:t>
      </w:r>
      <w:r w:rsidR="000A3B8E" w:rsidRPr="000A3B8E">
        <w:rPr>
          <w:rFonts w:hint="cs"/>
          <w:sz w:val="28"/>
          <w:szCs w:val="28"/>
          <w:rtl/>
          <w:lang w:bidi="ar-SY"/>
        </w:rPr>
        <w:t xml:space="preserve"> وفي75</w:t>
      </w:r>
      <w:r w:rsidRPr="000A3B8E">
        <w:rPr>
          <w:rFonts w:hint="cs"/>
          <w:sz w:val="28"/>
          <w:szCs w:val="28"/>
          <w:rtl/>
          <w:lang w:bidi="ar-SY"/>
        </w:rPr>
        <w:t xml:space="preserve">%في دراسة </w:t>
      </w:r>
      <w:proofErr w:type="gramStart"/>
      <w:r w:rsidRPr="000A3B8E">
        <w:rPr>
          <w:rFonts w:hint="cs"/>
          <w:sz w:val="28"/>
          <w:szCs w:val="28"/>
          <w:rtl/>
          <w:lang w:bidi="ar-SY"/>
        </w:rPr>
        <w:t>المقارنة</w:t>
      </w:r>
      <w:r w:rsidR="004E542E" w:rsidRPr="000A3B8E">
        <w:rPr>
          <w:rFonts w:hint="cs"/>
          <w:sz w:val="28"/>
          <w:szCs w:val="28"/>
          <w:rtl/>
          <w:lang w:bidi="ar-SY"/>
        </w:rPr>
        <w:t>و67</w:t>
      </w:r>
      <w:proofErr w:type="gramEnd"/>
      <w:r w:rsidR="004E542E" w:rsidRPr="000A3B8E">
        <w:rPr>
          <w:rFonts w:hint="cs"/>
          <w:sz w:val="28"/>
          <w:szCs w:val="28"/>
          <w:rtl/>
          <w:lang w:bidi="ar-SY"/>
        </w:rPr>
        <w:t xml:space="preserve">% من </w:t>
      </w:r>
    </w:p>
    <w:p w:rsidR="000A3B8E" w:rsidRDefault="000A3B8E" w:rsidP="000A3B8E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</w:p>
    <w:p w:rsidR="004E542E" w:rsidRPr="000A3B8E" w:rsidRDefault="004E542E" w:rsidP="000A3B8E">
      <w:pPr>
        <w:pStyle w:val="a5"/>
        <w:spacing w:before="240"/>
        <w:ind w:left="1080"/>
        <w:jc w:val="both"/>
        <w:rPr>
          <w:sz w:val="28"/>
          <w:szCs w:val="28"/>
          <w:rtl/>
          <w:lang w:bidi="ar-SY"/>
        </w:rPr>
      </w:pPr>
      <w:r w:rsidRPr="000A3B8E">
        <w:rPr>
          <w:rFonts w:hint="cs"/>
          <w:sz w:val="28"/>
          <w:szCs w:val="28"/>
          <w:rtl/>
          <w:lang w:bidi="ar-SY"/>
        </w:rPr>
        <w:t>مرضى القرحات الدوائية</w:t>
      </w:r>
      <w:r w:rsidR="002A5684" w:rsidRPr="000A3B8E">
        <w:rPr>
          <w:rFonts w:hint="cs"/>
          <w:sz w:val="28"/>
          <w:szCs w:val="28"/>
          <w:rtl/>
          <w:lang w:bidi="ar-SY"/>
        </w:rPr>
        <w:t xml:space="preserve"> وفي 50% في الدراسة المقارنة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4E542E" w:rsidRDefault="004E542E" w:rsidP="000A3B8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0A3B8E">
        <w:rPr>
          <w:rFonts w:hint="cs"/>
          <w:sz w:val="28"/>
          <w:szCs w:val="28"/>
          <w:rtl/>
          <w:lang w:bidi="ar-SY"/>
        </w:rPr>
        <w:t>-</w:t>
      </w:r>
      <w:r>
        <w:rPr>
          <w:rFonts w:hint="cs"/>
          <w:sz w:val="28"/>
          <w:szCs w:val="28"/>
          <w:rtl/>
          <w:lang w:bidi="ar-SY"/>
        </w:rPr>
        <w:t xml:space="preserve">الترفع الحروري شوهد في 95% من مرضى القرحات الدوائية </w:t>
      </w:r>
      <w:r w:rsidR="002A5684">
        <w:rPr>
          <w:rFonts w:hint="cs"/>
          <w:sz w:val="28"/>
          <w:szCs w:val="28"/>
          <w:rtl/>
          <w:lang w:bidi="ar-SY"/>
        </w:rPr>
        <w:t xml:space="preserve">وفي 33%في دراسة </w:t>
      </w:r>
      <w:proofErr w:type="spellStart"/>
      <w:r w:rsidR="002A5684">
        <w:rPr>
          <w:rFonts w:hint="cs"/>
          <w:sz w:val="28"/>
          <w:szCs w:val="28"/>
          <w:rtl/>
          <w:lang w:bidi="ar-SY"/>
        </w:rPr>
        <w:t>المقارنة</w:t>
      </w:r>
      <w:r>
        <w:rPr>
          <w:rFonts w:hint="cs"/>
          <w:sz w:val="28"/>
          <w:szCs w:val="28"/>
          <w:rtl/>
          <w:lang w:bidi="ar-SY"/>
        </w:rPr>
        <w:t>كما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لوحظ الترفع الحروري عند 76% من مرضى قرحات الشدة </w:t>
      </w:r>
      <w:r w:rsidR="002A5684">
        <w:rPr>
          <w:rFonts w:hint="cs"/>
          <w:sz w:val="28"/>
          <w:szCs w:val="28"/>
          <w:rtl/>
          <w:lang w:bidi="ar-SY"/>
        </w:rPr>
        <w:t>وفي 18%في دراسة المقارنة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4E542E" w:rsidRDefault="000A3B8E" w:rsidP="004E542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-</w:t>
      </w:r>
      <w:r w:rsidR="004E542E">
        <w:rPr>
          <w:rFonts w:hint="cs"/>
          <w:sz w:val="28"/>
          <w:szCs w:val="28"/>
          <w:rtl/>
          <w:lang w:bidi="ar-SY"/>
        </w:rPr>
        <w:t>لوحظ كبر حجم البطن في 29% من مرضى دوالي المري</w:t>
      </w:r>
      <w:r>
        <w:rPr>
          <w:rFonts w:hint="cs"/>
          <w:sz w:val="28"/>
          <w:szCs w:val="28"/>
          <w:rtl/>
          <w:lang w:bidi="ar-SY"/>
        </w:rPr>
        <w:t>.</w:t>
      </w:r>
    </w:p>
    <w:p w:rsidR="004E542E" w:rsidRDefault="000A3B8E" w:rsidP="004E542E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</w:t>
      </w:r>
      <w:r w:rsidR="004E542E">
        <w:rPr>
          <w:rFonts w:hint="cs"/>
          <w:sz w:val="28"/>
          <w:szCs w:val="28"/>
          <w:rtl/>
          <w:lang w:bidi="ar-SY"/>
        </w:rPr>
        <w:t xml:space="preserve">لوحظ الشحوب عند85% من مرضى دوالي المري </w:t>
      </w:r>
      <w:r w:rsidR="002A5684">
        <w:rPr>
          <w:rFonts w:hint="cs"/>
          <w:sz w:val="28"/>
          <w:szCs w:val="28"/>
          <w:rtl/>
          <w:lang w:bidi="ar-SY"/>
        </w:rPr>
        <w:t>و100%في دراسة المقارنة</w:t>
      </w:r>
      <w:r>
        <w:rPr>
          <w:rFonts w:hint="cs"/>
          <w:sz w:val="28"/>
          <w:szCs w:val="28"/>
          <w:rtl/>
          <w:lang w:bidi="ar-SY"/>
        </w:rPr>
        <w:t>.</w:t>
      </w:r>
    </w:p>
    <w:p w:rsidR="000A3B8E" w:rsidRDefault="004E542E" w:rsidP="00954F36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4-</w:t>
      </w:r>
      <w:r w:rsidRPr="004E542E">
        <w:rPr>
          <w:rFonts w:hint="cs"/>
          <w:sz w:val="28"/>
          <w:szCs w:val="28"/>
          <w:rtl/>
          <w:lang w:bidi="ar-SY"/>
        </w:rPr>
        <w:t xml:space="preserve"> </w:t>
      </w:r>
      <w:r w:rsidR="000A3B8E">
        <w:rPr>
          <w:rFonts w:hint="cs"/>
          <w:sz w:val="28"/>
          <w:szCs w:val="28"/>
          <w:rtl/>
          <w:lang w:bidi="ar-SY"/>
        </w:rPr>
        <w:t>الوسائل</w:t>
      </w:r>
      <w:proofErr w:type="gramEnd"/>
      <w:r w:rsidR="000A3B8E">
        <w:rPr>
          <w:rFonts w:hint="cs"/>
          <w:sz w:val="28"/>
          <w:szCs w:val="28"/>
          <w:rtl/>
          <w:lang w:bidi="ar-SY"/>
        </w:rPr>
        <w:t xml:space="preserve"> التشخيصية:</w:t>
      </w:r>
    </w:p>
    <w:p w:rsidR="004E542E" w:rsidRDefault="000A3B8E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</w:t>
      </w:r>
      <w:r w:rsidR="004E542E">
        <w:rPr>
          <w:rFonts w:hint="cs"/>
          <w:sz w:val="28"/>
          <w:szCs w:val="28"/>
          <w:rtl/>
          <w:lang w:bidi="ar-SY"/>
        </w:rPr>
        <w:t xml:space="preserve">ن التنظير الهضمي العلوي هو وسيلة التشخيص الأكثر موثوقية في تشخيص التهاب </w:t>
      </w:r>
      <w:proofErr w:type="gramStart"/>
      <w:r w:rsidR="004E542E">
        <w:rPr>
          <w:rFonts w:hint="cs"/>
          <w:sz w:val="28"/>
          <w:szCs w:val="28"/>
          <w:rtl/>
          <w:lang w:bidi="ar-SY"/>
        </w:rPr>
        <w:t>المري</w:t>
      </w:r>
      <w:r w:rsidR="00954F3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954F36" w:rsidRDefault="004E542E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أما الوسيلة المشخصة في قرحات الشدة المختلطة بالانثقاب هي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الجراحة </w:t>
      </w:r>
      <w:r w:rsidR="000A3B8E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أهمية التنظير الهضمي العلوي في تشخيص كل حالات دوالي المري مع 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تحديد درجتها من الدرجة الأولى إلى الدرجة الرابعة ولذلك أهمية في التنبؤ بالحالات الأكثر 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عرضة للنزف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954F36" w:rsidRDefault="000A3B8E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أتت أهمية الإ</w:t>
      </w:r>
      <w:r w:rsidR="00954F36">
        <w:rPr>
          <w:rFonts w:hint="cs"/>
          <w:sz w:val="28"/>
          <w:szCs w:val="28"/>
          <w:rtl/>
          <w:lang w:bidi="ar-SY"/>
        </w:rPr>
        <w:t>يكو دوبلر في كشف السبب الباطن لدوالي المري خاصة حالات خثرة وريد الباب</w:t>
      </w:r>
    </w:p>
    <w:p w:rsidR="004E542E" w:rsidRDefault="004E542E" w:rsidP="004E542E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4E542E">
      <w:pPr>
        <w:spacing w:before="240"/>
        <w:jc w:val="both"/>
        <w:rPr>
          <w:sz w:val="28"/>
          <w:szCs w:val="28"/>
          <w:rtl/>
          <w:lang w:bidi="ar-SY"/>
        </w:rPr>
      </w:pPr>
    </w:p>
    <w:p w:rsidR="000A3B8E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5-</w:t>
      </w:r>
      <w:r w:rsidR="000A3B8E">
        <w:rPr>
          <w:rFonts w:hint="cs"/>
          <w:sz w:val="28"/>
          <w:szCs w:val="28"/>
          <w:rtl/>
          <w:lang w:bidi="ar-SY"/>
        </w:rPr>
        <w:t>المعالجة:</w:t>
      </w:r>
    </w:p>
    <w:p w:rsidR="00954F36" w:rsidRDefault="00176852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</w:t>
      </w:r>
      <w:r w:rsidR="00954F36">
        <w:rPr>
          <w:rFonts w:hint="cs"/>
          <w:sz w:val="28"/>
          <w:szCs w:val="28"/>
          <w:rtl/>
          <w:lang w:bidi="ar-SY"/>
        </w:rPr>
        <w:t xml:space="preserve">ن معالجة أغلب حالات النزف الهضمي هو علاج </w:t>
      </w:r>
      <w:proofErr w:type="gramStart"/>
      <w:r w:rsidR="00954F36">
        <w:rPr>
          <w:rFonts w:hint="cs"/>
          <w:sz w:val="28"/>
          <w:szCs w:val="28"/>
          <w:rtl/>
          <w:lang w:bidi="ar-SY"/>
        </w:rPr>
        <w:t>محافظ  وكنا</w:t>
      </w:r>
      <w:proofErr w:type="gramEnd"/>
      <w:r w:rsidR="00954F36">
        <w:rPr>
          <w:rFonts w:hint="cs"/>
          <w:sz w:val="28"/>
          <w:szCs w:val="28"/>
          <w:rtl/>
          <w:lang w:bidi="ar-SY"/>
        </w:rPr>
        <w:t xml:space="preserve"> بحاجة 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للعلاج الجراحي في </w:t>
      </w:r>
      <w:proofErr w:type="gramStart"/>
      <w:r>
        <w:rPr>
          <w:rFonts w:hint="cs"/>
          <w:sz w:val="28"/>
          <w:szCs w:val="28"/>
          <w:rtl/>
          <w:lang w:bidi="ar-SY"/>
        </w:rPr>
        <w:t>حالات :</w:t>
      </w:r>
      <w:proofErr w:type="gramEnd"/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</w:t>
      </w:r>
      <w:proofErr w:type="gramStart"/>
      <w:r>
        <w:rPr>
          <w:rFonts w:hint="cs"/>
          <w:sz w:val="28"/>
          <w:szCs w:val="28"/>
          <w:rtl/>
          <w:lang w:bidi="ar-SY"/>
        </w:rPr>
        <w:t>1)التهاب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المري في الحالات التي كان السبب هو فتق حجابي وذلك بنسبة 11,5%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(2) أكثر الحالات التي احتجنا </w:t>
      </w:r>
      <w:proofErr w:type="spellStart"/>
      <w:r>
        <w:rPr>
          <w:rFonts w:hint="cs"/>
          <w:sz w:val="28"/>
          <w:szCs w:val="28"/>
          <w:rtl/>
          <w:lang w:bidi="ar-SY"/>
        </w:rPr>
        <w:t>بهاللعمل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الجراحي هو دوالي المري حيث بقي نصف المرضى 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يعانون من تكرار النزف حتى بعد اجراء التصليب وخاصة أن معظم هؤلاء المرضى المعالجة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عندهم عرضية وليست شافية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</w:t>
      </w:r>
      <w:proofErr w:type="gramStart"/>
      <w:r>
        <w:rPr>
          <w:rFonts w:hint="cs"/>
          <w:sz w:val="28"/>
          <w:szCs w:val="28"/>
          <w:rtl/>
          <w:lang w:bidi="ar-SY"/>
        </w:rPr>
        <w:t>3)أما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معالجة القرحات الهضمية تم اعتماد المعالجة الثلاثية :( </w:t>
      </w:r>
      <w:proofErr w:type="spellStart"/>
      <w:r>
        <w:rPr>
          <w:rFonts w:hint="cs"/>
          <w:sz w:val="28"/>
          <w:szCs w:val="28"/>
          <w:rtl/>
          <w:lang w:bidi="ar-SY"/>
        </w:rPr>
        <w:t>ميترونيدازول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الأوميبرازول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</w:t>
      </w:r>
      <w:proofErr w:type="spellStart"/>
      <w:proofErr w:type="gramStart"/>
      <w:r>
        <w:rPr>
          <w:rFonts w:hint="cs"/>
          <w:sz w:val="28"/>
          <w:szCs w:val="28"/>
          <w:rtl/>
          <w:lang w:bidi="ar-SY"/>
        </w:rPr>
        <w:t>كلاريترومايسين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(4) قرحات الشدة تم اعتماد المعالجة المحافظة وعلاج السبب الذي أدى لحدوث القرحات و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استفاد 76% من المرضى على المعالجة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,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بينما34% من المرضى </w:t>
      </w:r>
      <w:proofErr w:type="spellStart"/>
      <w:r>
        <w:rPr>
          <w:rFonts w:hint="cs"/>
          <w:sz w:val="28"/>
          <w:szCs w:val="28"/>
          <w:rtl/>
          <w:lang w:bidi="ar-SY"/>
        </w:rPr>
        <w:t>احتاجو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لتداخل جراحي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</w:t>
      </w:r>
      <w:proofErr w:type="spellStart"/>
      <w:r>
        <w:rPr>
          <w:rFonts w:hint="cs"/>
          <w:sz w:val="28"/>
          <w:szCs w:val="28"/>
          <w:rtl/>
          <w:lang w:bidi="ar-SY"/>
        </w:rPr>
        <w:t>مالوري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وايس العلاج </w:t>
      </w:r>
      <w:proofErr w:type="gramStart"/>
      <w:r>
        <w:rPr>
          <w:rFonts w:hint="cs"/>
          <w:sz w:val="28"/>
          <w:szCs w:val="28"/>
          <w:rtl/>
          <w:lang w:bidi="ar-SY"/>
        </w:rPr>
        <w:t>محافظ  فقط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بالحمية ومضادات الحموضة</w:t>
      </w: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_التحسس لبروتين حليب البقر العلاج محافظ باستبعاد حليب البقر</w:t>
      </w:r>
    </w:p>
    <w:p w:rsidR="000A3B8E" w:rsidRDefault="000A3B8E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0A3B8E" w:rsidRDefault="000A3B8E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AC29D7" w:rsidRDefault="00AC29D7" w:rsidP="00954F36">
      <w:pPr>
        <w:spacing w:before="240"/>
        <w:jc w:val="both"/>
        <w:rPr>
          <w:sz w:val="28"/>
          <w:szCs w:val="28"/>
          <w:rtl/>
          <w:lang w:bidi="ar-SY"/>
        </w:rPr>
      </w:pPr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lastRenderedPageBreak/>
        <w:t>التوصيات :</w:t>
      </w:r>
      <w:proofErr w:type="gramEnd"/>
    </w:p>
    <w:p w:rsidR="00954F36" w:rsidRDefault="00954F3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1-النزف الهضمي العلوي حالة تستلزم الاستشفاء لأنها قد تكون حالة مهددة للحياة</w:t>
      </w:r>
      <w:r w:rsidR="000A3B8E">
        <w:rPr>
          <w:rFonts w:hint="cs"/>
          <w:sz w:val="28"/>
          <w:szCs w:val="28"/>
          <w:rtl/>
          <w:lang w:bidi="ar-SY"/>
        </w:rPr>
        <w:t>.</w:t>
      </w:r>
    </w:p>
    <w:p w:rsidR="000A3B8E" w:rsidRDefault="000A3B8E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2-الطلب من الجهات المعنية المسؤولة سواء بوزارة الصحة أو التعليم العالي أوفي نقابة الصيادل</w:t>
      </w:r>
      <w:r w:rsidR="00451276">
        <w:rPr>
          <w:rFonts w:hint="cs"/>
          <w:sz w:val="28"/>
          <w:szCs w:val="28"/>
          <w:rtl/>
          <w:lang w:bidi="ar-SY"/>
        </w:rPr>
        <w:t xml:space="preserve">ة اتخاذ الإجراءات اللازمة على صرف الدواء بدون وصفة لما كان للاستخدام العشوائي لمضادات الالتهاب </w:t>
      </w:r>
      <w:proofErr w:type="spellStart"/>
      <w:r w:rsidR="00451276">
        <w:rPr>
          <w:rFonts w:hint="cs"/>
          <w:sz w:val="28"/>
          <w:szCs w:val="28"/>
          <w:rtl/>
          <w:lang w:bidi="ar-SY"/>
        </w:rPr>
        <w:t>اللاستيروئيدية</w:t>
      </w:r>
      <w:proofErr w:type="spellEnd"/>
      <w:r w:rsidR="00451276">
        <w:rPr>
          <w:rFonts w:hint="cs"/>
          <w:sz w:val="28"/>
          <w:szCs w:val="28"/>
          <w:rtl/>
          <w:lang w:bidi="ar-SY"/>
        </w:rPr>
        <w:t xml:space="preserve"> دور في النزف الهضمي العلوي.</w:t>
      </w:r>
    </w:p>
    <w:p w:rsidR="00451276" w:rsidRDefault="00451276" w:rsidP="00954F3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3-التوجيه لطلاب </w:t>
      </w:r>
      <w:proofErr w:type="spellStart"/>
      <w:r>
        <w:rPr>
          <w:rFonts w:hint="cs"/>
          <w:sz w:val="28"/>
          <w:szCs w:val="28"/>
          <w:rtl/>
          <w:lang w:bidi="ar-SY"/>
        </w:rPr>
        <w:t>الدرالسات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العليا استخدام أدوية بديلة لخافضات الحرارة في مشفى الأطفال وخاصة في قسم </w:t>
      </w:r>
      <w:proofErr w:type="gramStart"/>
      <w:r>
        <w:rPr>
          <w:rFonts w:hint="cs"/>
          <w:sz w:val="28"/>
          <w:szCs w:val="28"/>
          <w:rtl/>
          <w:lang w:bidi="ar-SY"/>
        </w:rPr>
        <w:t>الاسعاف .</w:t>
      </w:r>
      <w:proofErr w:type="gramEnd"/>
    </w:p>
    <w:p w:rsidR="00954F36" w:rsidRDefault="00451276" w:rsidP="0045127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4</w:t>
      </w:r>
      <w:r w:rsidR="00954F36">
        <w:rPr>
          <w:rFonts w:hint="cs"/>
          <w:sz w:val="28"/>
          <w:szCs w:val="28"/>
          <w:rtl/>
          <w:lang w:bidi="ar-SY"/>
        </w:rPr>
        <w:t>-الاعتماد على التنظير الهضمي العلوي كوسيلة لتشخيص النزف الهضمي العلوي</w:t>
      </w:r>
      <w:r w:rsidR="00176852">
        <w:rPr>
          <w:rFonts w:hint="cs"/>
          <w:sz w:val="28"/>
          <w:szCs w:val="28"/>
          <w:rtl/>
          <w:lang w:bidi="ar-SY"/>
        </w:rPr>
        <w:t xml:space="preserve"> خلال 36-72 ساعة من بدء النزف</w:t>
      </w:r>
      <w:r w:rsidR="000A3B8E">
        <w:rPr>
          <w:rFonts w:hint="cs"/>
          <w:sz w:val="28"/>
          <w:szCs w:val="28"/>
          <w:rtl/>
          <w:lang w:bidi="ar-SY"/>
        </w:rPr>
        <w:t>.</w:t>
      </w:r>
      <w:bookmarkStart w:id="0" w:name="_GoBack"/>
      <w:bookmarkEnd w:id="0"/>
    </w:p>
    <w:p w:rsidR="00954F36" w:rsidRDefault="00451276" w:rsidP="005953A3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5</w:t>
      </w:r>
      <w:r w:rsidR="00954F36">
        <w:rPr>
          <w:rFonts w:hint="cs"/>
          <w:sz w:val="28"/>
          <w:szCs w:val="28"/>
          <w:rtl/>
          <w:lang w:bidi="ar-SY"/>
        </w:rPr>
        <w:t>-ضرورة التأكيد على الم</w:t>
      </w:r>
      <w:r w:rsidR="005953A3">
        <w:rPr>
          <w:rFonts w:hint="cs"/>
          <w:sz w:val="28"/>
          <w:szCs w:val="28"/>
          <w:rtl/>
          <w:lang w:bidi="ar-SY"/>
        </w:rPr>
        <w:t xml:space="preserve">ريض باتباع العلاج والصبر عليه </w:t>
      </w:r>
      <w:r w:rsidR="00954F36">
        <w:rPr>
          <w:rFonts w:hint="cs"/>
          <w:sz w:val="28"/>
          <w:szCs w:val="28"/>
          <w:rtl/>
          <w:lang w:bidi="ar-SY"/>
        </w:rPr>
        <w:t>لأن</w:t>
      </w:r>
      <w:r w:rsidR="005953A3">
        <w:rPr>
          <w:rFonts w:hint="cs"/>
          <w:sz w:val="28"/>
          <w:szCs w:val="28"/>
          <w:rtl/>
          <w:lang w:bidi="ar-SY"/>
        </w:rPr>
        <w:t xml:space="preserve">ه يحتاج إلى تعاون من المريض كون العلاج أحيانا </w:t>
      </w:r>
      <w:proofErr w:type="spellStart"/>
      <w:r w:rsidR="005953A3">
        <w:rPr>
          <w:rFonts w:hint="cs"/>
          <w:sz w:val="28"/>
          <w:szCs w:val="28"/>
          <w:rtl/>
          <w:lang w:bidi="ar-SY"/>
        </w:rPr>
        <w:t>يستمرفترة</w:t>
      </w:r>
      <w:proofErr w:type="spellEnd"/>
      <w:r w:rsidR="005953A3">
        <w:rPr>
          <w:rFonts w:hint="cs"/>
          <w:sz w:val="28"/>
          <w:szCs w:val="28"/>
          <w:rtl/>
          <w:lang w:bidi="ar-SY"/>
        </w:rPr>
        <w:t xml:space="preserve"> طويلة</w:t>
      </w:r>
    </w:p>
    <w:p w:rsidR="004E542E" w:rsidRDefault="00451276" w:rsidP="00451276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6</w:t>
      </w:r>
      <w:r w:rsidR="00176852">
        <w:rPr>
          <w:rFonts w:hint="cs"/>
          <w:sz w:val="28"/>
          <w:szCs w:val="28"/>
          <w:rtl/>
          <w:lang w:bidi="ar-SY"/>
        </w:rPr>
        <w:t>-ضرورة أخذ خزعات عند إجراء التنظير الهضمي العلوي في محاولة للو</w:t>
      </w:r>
      <w:r>
        <w:rPr>
          <w:rFonts w:hint="cs"/>
          <w:sz w:val="28"/>
          <w:szCs w:val="28"/>
          <w:rtl/>
          <w:lang w:bidi="ar-SY"/>
        </w:rPr>
        <w:t>صول إلى تشخيص السبب الكامن للنزف.</w:t>
      </w:r>
    </w:p>
    <w:p w:rsidR="004C7CA0" w:rsidRPr="004C7CA0" w:rsidRDefault="004C7CA0" w:rsidP="004C7CA0">
      <w:pPr>
        <w:spacing w:before="240"/>
        <w:jc w:val="both"/>
        <w:rPr>
          <w:sz w:val="28"/>
          <w:szCs w:val="28"/>
          <w:rtl/>
          <w:lang w:bidi="ar-SY"/>
        </w:rPr>
      </w:pPr>
    </w:p>
    <w:p w:rsidR="00D13747" w:rsidRPr="00D13747" w:rsidRDefault="00D13747" w:rsidP="00D13747">
      <w:pPr>
        <w:pStyle w:val="a5"/>
        <w:spacing w:before="240"/>
        <w:jc w:val="both"/>
        <w:rPr>
          <w:sz w:val="28"/>
          <w:szCs w:val="28"/>
          <w:rtl/>
          <w:lang w:bidi="ar-SY"/>
        </w:rPr>
      </w:pPr>
    </w:p>
    <w:p w:rsidR="00600FF8" w:rsidRDefault="00600FF8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600FF8" w:rsidRDefault="00600FF8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600FF8" w:rsidRDefault="00600FF8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600FF8" w:rsidRDefault="00600FF8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600FF8" w:rsidRDefault="00600FF8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600FF8" w:rsidRDefault="00600FF8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600FF8" w:rsidRDefault="00600FF8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F957CA" w:rsidRDefault="00F957CA" w:rsidP="00A525A1">
      <w:pPr>
        <w:spacing w:before="240"/>
        <w:jc w:val="both"/>
        <w:rPr>
          <w:sz w:val="28"/>
          <w:szCs w:val="28"/>
          <w:rtl/>
          <w:lang w:bidi="ar-SY"/>
        </w:rPr>
      </w:pPr>
    </w:p>
    <w:p w:rsidR="00A525A1" w:rsidRDefault="00A525A1" w:rsidP="00A525A1">
      <w:pPr>
        <w:spacing w:before="24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المراجع:</w:t>
      </w:r>
    </w:p>
    <w:p w:rsidR="000B5ACF" w:rsidRPr="00C97545" w:rsidRDefault="005F7298" w:rsidP="00D60D37">
      <w:pPr>
        <w:spacing w:before="240"/>
        <w:jc w:val="right"/>
        <w:rPr>
          <w:color w:val="000000" w:themeColor="text1"/>
          <w:sz w:val="28"/>
          <w:szCs w:val="28"/>
          <w:rtl/>
          <w:lang w:bidi="ar-SY"/>
        </w:rPr>
      </w:pPr>
      <w:r w:rsidRPr="00C97545">
        <w:rPr>
          <w:color w:val="000000" w:themeColor="text1"/>
          <w:sz w:val="28"/>
          <w:szCs w:val="28"/>
          <w:lang w:bidi="ar-SY"/>
        </w:rPr>
        <w:t>1</w:t>
      </w:r>
      <w:r w:rsidR="000B5ACF" w:rsidRPr="00C97545">
        <w:rPr>
          <w:color w:val="000000" w:themeColor="text1"/>
          <w:sz w:val="28"/>
          <w:szCs w:val="28"/>
          <w:lang w:bidi="ar-SY"/>
        </w:rPr>
        <w:t xml:space="preserve"> – Forrest JAH, Finlayson NDC, Shearman DJC. Endoscopy in gastrointestinal bleeding. Lancet 1974</w:t>
      </w:r>
      <w:proofErr w:type="gramStart"/>
      <w:r w:rsidR="000B5ACF" w:rsidRPr="00C97545">
        <w:rPr>
          <w:color w:val="000000" w:themeColor="text1"/>
          <w:sz w:val="28"/>
          <w:szCs w:val="28"/>
          <w:lang w:bidi="ar-SY"/>
        </w:rPr>
        <w:t>;2:394</w:t>
      </w:r>
      <w:proofErr w:type="gramEnd"/>
      <w:r w:rsidR="000B5ACF" w:rsidRPr="00C97545">
        <w:rPr>
          <w:color w:val="000000" w:themeColor="text1"/>
          <w:sz w:val="28"/>
          <w:szCs w:val="28"/>
          <w:lang w:bidi="ar-SY"/>
        </w:rPr>
        <w:t>-7.</w:t>
      </w:r>
    </w:p>
    <w:p w:rsidR="0005085B" w:rsidRPr="00C97545" w:rsidRDefault="005F7298" w:rsidP="00D60D37">
      <w:pPr>
        <w:spacing w:before="240"/>
        <w:jc w:val="right"/>
        <w:rPr>
          <w:color w:val="000000" w:themeColor="text1"/>
          <w:sz w:val="28"/>
          <w:szCs w:val="28"/>
          <w:rtl/>
          <w:lang w:bidi="ar-SY"/>
        </w:rPr>
      </w:pPr>
      <w:r w:rsidRPr="00C97545">
        <w:rPr>
          <w:color w:val="000000" w:themeColor="text1"/>
          <w:sz w:val="28"/>
          <w:szCs w:val="28"/>
          <w:lang w:bidi="ar-SY"/>
        </w:rPr>
        <w:t>2</w:t>
      </w:r>
      <w:r w:rsidR="0005085B" w:rsidRPr="00C97545">
        <w:rPr>
          <w:color w:val="000000" w:themeColor="text1"/>
          <w:sz w:val="28"/>
          <w:szCs w:val="28"/>
          <w:lang w:bidi="ar-SY"/>
        </w:rPr>
        <w:t xml:space="preserve"> – Gary R. Fleisher, Stephen </w:t>
      </w:r>
      <w:proofErr w:type="spellStart"/>
      <w:r w:rsidR="0005085B" w:rsidRPr="00C97545">
        <w:rPr>
          <w:color w:val="000000" w:themeColor="text1"/>
          <w:sz w:val="28"/>
          <w:szCs w:val="28"/>
          <w:lang w:bidi="ar-SY"/>
        </w:rPr>
        <w:t>Ludwi</w:t>
      </w:r>
      <w:proofErr w:type="spellEnd"/>
      <w:r w:rsidR="0005085B" w:rsidRPr="00C97545">
        <w:rPr>
          <w:color w:val="000000" w:themeColor="text1"/>
          <w:sz w:val="28"/>
          <w:szCs w:val="28"/>
          <w:lang w:bidi="ar-SY"/>
        </w:rPr>
        <w:t>. Pediatric Emergency Medicine 1999</w:t>
      </w:r>
      <w:proofErr w:type="gramStart"/>
      <w:r w:rsidR="0005085B" w:rsidRPr="00C97545">
        <w:rPr>
          <w:color w:val="000000" w:themeColor="text1"/>
          <w:sz w:val="28"/>
          <w:szCs w:val="28"/>
          <w:lang w:bidi="ar-SY"/>
        </w:rPr>
        <w:t>,275</w:t>
      </w:r>
      <w:proofErr w:type="gramEnd"/>
      <w:r w:rsidR="0005085B" w:rsidRPr="00C97545">
        <w:rPr>
          <w:color w:val="000000" w:themeColor="text1"/>
          <w:sz w:val="28"/>
          <w:szCs w:val="28"/>
          <w:lang w:bidi="ar-SY"/>
        </w:rPr>
        <w:t>-276</w:t>
      </w:r>
    </w:p>
    <w:p w:rsidR="0005085B" w:rsidRPr="00C97545" w:rsidRDefault="005F7298" w:rsidP="0005085B">
      <w:pPr>
        <w:spacing w:before="240"/>
        <w:jc w:val="right"/>
        <w:rPr>
          <w:color w:val="000000" w:themeColor="text1"/>
          <w:sz w:val="28"/>
          <w:szCs w:val="28"/>
          <w:rtl/>
          <w:lang w:bidi="ar-SY"/>
        </w:rPr>
      </w:pPr>
      <w:r w:rsidRPr="00C97545">
        <w:rPr>
          <w:color w:val="000000" w:themeColor="text1"/>
          <w:sz w:val="28"/>
          <w:szCs w:val="28"/>
          <w:lang w:bidi="ar-SY"/>
        </w:rPr>
        <w:t>3</w:t>
      </w:r>
      <w:r w:rsidR="00D60D37" w:rsidRPr="00C97545">
        <w:rPr>
          <w:color w:val="000000" w:themeColor="text1"/>
          <w:sz w:val="28"/>
          <w:szCs w:val="28"/>
          <w:lang w:bidi="ar-SY"/>
        </w:rPr>
        <w:t xml:space="preserve"> – Richard </w:t>
      </w:r>
      <w:proofErr w:type="spellStart"/>
      <w:r w:rsidR="00D60D37" w:rsidRPr="00C97545">
        <w:rPr>
          <w:color w:val="000000" w:themeColor="text1"/>
          <w:sz w:val="28"/>
          <w:szCs w:val="28"/>
          <w:lang w:bidi="ar-SY"/>
        </w:rPr>
        <w:t>E.Behrman</w:t>
      </w:r>
      <w:proofErr w:type="spellEnd"/>
      <w:r w:rsidR="00D60D37" w:rsidRPr="00C97545">
        <w:rPr>
          <w:color w:val="000000" w:themeColor="text1"/>
          <w:sz w:val="28"/>
          <w:szCs w:val="28"/>
          <w:lang w:bidi="ar-SY"/>
        </w:rPr>
        <w:t xml:space="preserve">, Robert </w:t>
      </w:r>
      <w:proofErr w:type="spellStart"/>
      <w:r w:rsidR="00D60D37" w:rsidRPr="00C97545">
        <w:rPr>
          <w:color w:val="000000" w:themeColor="text1"/>
          <w:sz w:val="28"/>
          <w:szCs w:val="28"/>
          <w:lang w:bidi="ar-SY"/>
        </w:rPr>
        <w:t>M.Kliegman</w:t>
      </w:r>
      <w:proofErr w:type="spellEnd"/>
      <w:r w:rsidR="00D60D37" w:rsidRPr="00C97545">
        <w:rPr>
          <w:color w:val="000000" w:themeColor="text1"/>
          <w:sz w:val="28"/>
          <w:szCs w:val="28"/>
          <w:lang w:bidi="ar-SY"/>
        </w:rPr>
        <w:t xml:space="preserve">, Hal </w:t>
      </w:r>
      <w:proofErr w:type="spellStart"/>
      <w:r w:rsidR="00D60D37" w:rsidRPr="00C97545">
        <w:rPr>
          <w:color w:val="000000" w:themeColor="text1"/>
          <w:sz w:val="28"/>
          <w:szCs w:val="28"/>
          <w:lang w:bidi="ar-SY"/>
        </w:rPr>
        <w:t>B.Jenson</w:t>
      </w:r>
      <w:proofErr w:type="spellEnd"/>
      <w:r w:rsidR="00D60D37" w:rsidRPr="00C97545">
        <w:rPr>
          <w:color w:val="000000" w:themeColor="text1"/>
          <w:sz w:val="28"/>
          <w:szCs w:val="28"/>
          <w:lang w:bidi="ar-SY"/>
        </w:rPr>
        <w:t xml:space="preserve"> Nelson textbook of pediatrics. 2000</w:t>
      </w:r>
      <w:proofErr w:type="gramStart"/>
      <w:r w:rsidR="00D60D37" w:rsidRPr="00C97545">
        <w:rPr>
          <w:color w:val="000000" w:themeColor="text1"/>
          <w:sz w:val="28"/>
          <w:szCs w:val="28"/>
          <w:lang w:bidi="ar-SY"/>
        </w:rPr>
        <w:t>,1124</w:t>
      </w:r>
      <w:proofErr w:type="gramEnd"/>
      <w:r w:rsidR="00D60D37" w:rsidRPr="00C97545">
        <w:rPr>
          <w:color w:val="000000" w:themeColor="text1"/>
          <w:sz w:val="28"/>
          <w:szCs w:val="28"/>
          <w:lang w:bidi="ar-SY"/>
        </w:rPr>
        <w:t>-1126 ,1147-1150,1225-1226</w:t>
      </w:r>
    </w:p>
    <w:p w:rsidR="0005085B" w:rsidRPr="00C97545" w:rsidRDefault="005F7298" w:rsidP="0005085B">
      <w:pPr>
        <w:spacing w:before="240"/>
        <w:jc w:val="right"/>
        <w:rPr>
          <w:color w:val="000000" w:themeColor="text1"/>
          <w:sz w:val="28"/>
          <w:szCs w:val="28"/>
          <w:rtl/>
          <w:lang w:bidi="ar-SY"/>
        </w:rPr>
      </w:pPr>
      <w:r w:rsidRPr="00C97545">
        <w:rPr>
          <w:color w:val="000000" w:themeColor="text1"/>
          <w:sz w:val="28"/>
          <w:szCs w:val="28"/>
          <w:lang w:bidi="ar-SY"/>
        </w:rPr>
        <w:t>4</w:t>
      </w:r>
      <w:r w:rsidR="0005085B" w:rsidRPr="00C97545">
        <w:rPr>
          <w:color w:val="000000" w:themeColor="text1"/>
          <w:sz w:val="28"/>
          <w:szCs w:val="28"/>
          <w:lang w:bidi="ar-SY"/>
        </w:rPr>
        <w:t xml:space="preserve"> – Robert </w:t>
      </w:r>
      <w:r w:rsidR="00CD576E" w:rsidRPr="00C97545">
        <w:rPr>
          <w:color w:val="000000" w:themeColor="text1"/>
          <w:sz w:val="28"/>
          <w:szCs w:val="28"/>
          <w:lang w:bidi="ar-SY"/>
        </w:rPr>
        <w:t xml:space="preserve">w </w:t>
      </w:r>
      <w:proofErr w:type="spellStart"/>
      <w:r w:rsidR="00CD576E" w:rsidRPr="00C97545">
        <w:rPr>
          <w:color w:val="000000" w:themeColor="text1"/>
          <w:sz w:val="28"/>
          <w:szCs w:val="28"/>
          <w:lang w:bidi="ar-SY"/>
        </w:rPr>
        <w:t>Yllie</w:t>
      </w:r>
      <w:proofErr w:type="spellEnd"/>
      <w:r w:rsidR="00CD576E" w:rsidRPr="00C97545">
        <w:rPr>
          <w:color w:val="000000" w:themeColor="text1"/>
          <w:sz w:val="28"/>
          <w:szCs w:val="28"/>
          <w:lang w:bidi="ar-SY"/>
        </w:rPr>
        <w:t xml:space="preserve">, Jeffery S. </w:t>
      </w:r>
      <w:proofErr w:type="spellStart"/>
      <w:r w:rsidR="00CD576E" w:rsidRPr="00C97545">
        <w:rPr>
          <w:color w:val="000000" w:themeColor="text1"/>
          <w:sz w:val="28"/>
          <w:szCs w:val="28"/>
          <w:lang w:bidi="ar-SY"/>
        </w:rPr>
        <w:t>Hyams.</w:t>
      </w:r>
      <w:r w:rsidR="00A64D3D" w:rsidRPr="00C97545">
        <w:rPr>
          <w:color w:val="000000" w:themeColor="text1"/>
          <w:sz w:val="28"/>
          <w:szCs w:val="28"/>
          <w:lang w:bidi="ar-SY"/>
        </w:rPr>
        <w:t>P</w:t>
      </w:r>
      <w:r w:rsidR="00CD576E" w:rsidRPr="00C97545">
        <w:rPr>
          <w:color w:val="000000" w:themeColor="text1"/>
          <w:sz w:val="28"/>
          <w:szCs w:val="28"/>
          <w:lang w:bidi="ar-SY"/>
        </w:rPr>
        <w:t>ediatric</w:t>
      </w:r>
      <w:proofErr w:type="spellEnd"/>
      <w:r w:rsidR="00A64D3D" w:rsidRPr="00C97545">
        <w:rPr>
          <w:color w:val="000000" w:themeColor="text1"/>
          <w:sz w:val="28"/>
          <w:szCs w:val="28"/>
          <w:lang w:bidi="ar-SY"/>
        </w:rPr>
        <w:t xml:space="preserve"> Gastrointestinal </w:t>
      </w:r>
      <w:proofErr w:type="gramStart"/>
      <w:r w:rsidR="00A64D3D" w:rsidRPr="00C97545">
        <w:rPr>
          <w:color w:val="000000" w:themeColor="text1"/>
          <w:sz w:val="28"/>
          <w:szCs w:val="28"/>
          <w:lang w:bidi="ar-SY"/>
        </w:rPr>
        <w:t>Disease ,</w:t>
      </w:r>
      <w:proofErr w:type="gramEnd"/>
      <w:r w:rsidR="00A64D3D" w:rsidRPr="00C97545">
        <w:rPr>
          <w:color w:val="000000" w:themeColor="text1"/>
          <w:sz w:val="28"/>
          <w:szCs w:val="28"/>
          <w:lang w:bidi="ar-SY"/>
        </w:rPr>
        <w:t xml:space="preserve"> 1999, 64, 625.</w:t>
      </w:r>
    </w:p>
    <w:p w:rsidR="00674AED" w:rsidRPr="00C97545" w:rsidRDefault="005F7298" w:rsidP="00F957CA">
      <w:pPr>
        <w:spacing w:before="240"/>
        <w:jc w:val="right"/>
        <w:rPr>
          <w:color w:val="000000" w:themeColor="text1"/>
          <w:sz w:val="28"/>
          <w:szCs w:val="28"/>
          <w:rtl/>
          <w:lang w:bidi="ar-SY"/>
        </w:rPr>
      </w:pPr>
      <w:r w:rsidRPr="00C97545">
        <w:rPr>
          <w:color w:val="000000" w:themeColor="text1"/>
          <w:sz w:val="28"/>
          <w:szCs w:val="28"/>
          <w:lang w:bidi="ar-SY"/>
        </w:rPr>
        <w:t>5</w:t>
      </w:r>
      <w:r w:rsidR="00D60D37" w:rsidRPr="00C97545">
        <w:rPr>
          <w:color w:val="000000" w:themeColor="text1"/>
          <w:sz w:val="28"/>
          <w:szCs w:val="28"/>
          <w:lang w:bidi="ar-SY"/>
        </w:rPr>
        <w:t xml:space="preserve"> – William W. </w:t>
      </w:r>
      <w:proofErr w:type="spellStart"/>
      <w:r w:rsidR="00D60D37" w:rsidRPr="00C97545">
        <w:rPr>
          <w:color w:val="000000" w:themeColor="text1"/>
          <w:sz w:val="28"/>
          <w:szCs w:val="28"/>
          <w:lang w:bidi="ar-SY"/>
        </w:rPr>
        <w:t>Hay</w:t>
      </w:r>
      <w:proofErr w:type="gramStart"/>
      <w:r w:rsidR="00D60D37" w:rsidRPr="00C97545">
        <w:rPr>
          <w:color w:val="000000" w:themeColor="text1"/>
          <w:sz w:val="28"/>
          <w:szCs w:val="28"/>
          <w:lang w:bidi="ar-SY"/>
        </w:rPr>
        <w:t>,JR</w:t>
      </w:r>
      <w:proofErr w:type="spellEnd"/>
      <w:proofErr w:type="gramEnd"/>
      <w:r w:rsidR="00D60D37" w:rsidRPr="00C97545">
        <w:rPr>
          <w:color w:val="000000" w:themeColor="text1"/>
          <w:sz w:val="28"/>
          <w:szCs w:val="28"/>
          <w:lang w:bidi="ar-SY"/>
        </w:rPr>
        <w:t xml:space="preserve">, </w:t>
      </w:r>
      <w:proofErr w:type="spellStart"/>
      <w:r w:rsidR="00D60D37" w:rsidRPr="00C97545">
        <w:rPr>
          <w:color w:val="000000" w:themeColor="text1"/>
          <w:sz w:val="28"/>
          <w:szCs w:val="28"/>
          <w:lang w:bidi="ar-SY"/>
        </w:rPr>
        <w:t>AnthonyR.Hayward</w:t>
      </w:r>
      <w:proofErr w:type="spellEnd"/>
      <w:r w:rsidR="00D60D37" w:rsidRPr="00C97545">
        <w:rPr>
          <w:color w:val="000000" w:themeColor="text1"/>
          <w:sz w:val="28"/>
          <w:szCs w:val="28"/>
          <w:lang w:bidi="ar-SY"/>
        </w:rPr>
        <w:t xml:space="preserve">, </w:t>
      </w:r>
      <w:proofErr w:type="spellStart"/>
      <w:r w:rsidR="00D60D37" w:rsidRPr="00C97545">
        <w:rPr>
          <w:color w:val="000000" w:themeColor="text1"/>
          <w:sz w:val="28"/>
          <w:szCs w:val="28"/>
          <w:lang w:bidi="ar-SY"/>
        </w:rPr>
        <w:t>MyronJ</w:t>
      </w:r>
      <w:proofErr w:type="spellEnd"/>
      <w:r w:rsidR="00D60D37" w:rsidRPr="00C97545">
        <w:rPr>
          <w:color w:val="000000" w:themeColor="text1"/>
          <w:sz w:val="28"/>
          <w:szCs w:val="28"/>
          <w:lang w:bidi="ar-SY"/>
        </w:rPr>
        <w:t>. Levin. Current pediatric diagnosis and treatment. 2000,640 -741, 677-680</w:t>
      </w:r>
      <w:r w:rsidR="00F957CA">
        <w:rPr>
          <w:color w:val="000000" w:themeColor="text1"/>
          <w:sz w:val="28"/>
          <w:szCs w:val="28"/>
          <w:lang w:bidi="ar-SY"/>
        </w:rPr>
        <w:t xml:space="preserve">                     </w:t>
      </w:r>
    </w:p>
    <w:p w:rsidR="00C97545" w:rsidRPr="00C97545" w:rsidRDefault="00674AED" w:rsidP="00674AED">
      <w:pPr>
        <w:bidi w:val="0"/>
        <w:rPr>
          <w:color w:val="000000" w:themeColor="text1"/>
          <w:sz w:val="36"/>
          <w:szCs w:val="36"/>
          <w:lang w:bidi="ar-SY"/>
        </w:rPr>
      </w:pPr>
      <w:r w:rsidRPr="00C97545">
        <w:rPr>
          <w:color w:val="000000" w:themeColor="text1"/>
          <w:sz w:val="28"/>
          <w:szCs w:val="28"/>
          <w:lang w:bidi="ar-SY"/>
        </w:rPr>
        <w:t>6-</w:t>
      </w:r>
      <w:hyperlink r:id="rId9" w:history="1"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Itani M,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Alsaied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T,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Charafeddine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L,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Yazbeck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N.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Dieulafoy's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lesion in children. J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Pediatr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Gastroenterol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Nutr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2010</w:t>
        </w:r>
      </w:hyperlink>
    </w:p>
    <w:p w:rsidR="00F957CA" w:rsidRDefault="00C97545" w:rsidP="00F957CA">
      <w:pPr>
        <w:bidi w:val="0"/>
        <w:rPr>
          <w:sz w:val="28"/>
          <w:szCs w:val="28"/>
          <w:lang w:bidi="ar-SY"/>
        </w:rPr>
      </w:pPr>
      <w:r w:rsidRPr="00C97545">
        <w:rPr>
          <w:color w:val="000000" w:themeColor="text1"/>
          <w:sz w:val="28"/>
          <w:szCs w:val="28"/>
          <w:lang w:bidi="ar-SY"/>
        </w:rPr>
        <w:t>7</w:t>
      </w:r>
      <w:r w:rsidRPr="00C97545">
        <w:rPr>
          <w:color w:val="000000" w:themeColor="text1"/>
          <w:sz w:val="36"/>
          <w:szCs w:val="36"/>
          <w:lang w:bidi="ar-SY"/>
        </w:rPr>
        <w:t>-</w:t>
      </w:r>
      <w:hyperlink r:id="rId10" w:history="1"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Berezin SH,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Bostwick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HE,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Halata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MS, et al. Gastrointestinal bleeding in children following ingestion of low-dose ibuprofen. J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Pediatr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Gastroenterol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>Nutr</w:t>
        </w:r>
        <w:proofErr w:type="spellEnd"/>
        <w:r w:rsidRPr="00C97545">
          <w:rPr>
            <w:rStyle w:val="Hyperlink"/>
            <w:color w:val="000000" w:themeColor="text1"/>
            <w:sz w:val="28"/>
            <w:szCs w:val="28"/>
            <w:u w:val="none"/>
          </w:rPr>
          <w:t xml:space="preserve"> 2007; 44:506.</w:t>
        </w:r>
      </w:hyperlink>
    </w:p>
    <w:p w:rsidR="00F957CA" w:rsidRPr="00C97545" w:rsidRDefault="00AC29D7" w:rsidP="00AC29D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دراسة أردنية للدكتورة أمل صهيون بعنوان النزف الهضمي العلوي عند الأطفال عام 1991</w:t>
      </w:r>
    </w:p>
    <w:sectPr w:rsidR="00F957CA" w:rsidRPr="00C97545" w:rsidSect="00205E46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D8" w:rsidRDefault="004529D8" w:rsidP="006C1483">
      <w:pPr>
        <w:spacing w:after="0" w:line="240" w:lineRule="auto"/>
      </w:pPr>
      <w:r>
        <w:separator/>
      </w:r>
    </w:p>
  </w:endnote>
  <w:endnote w:type="continuationSeparator" w:id="0">
    <w:p w:rsidR="004529D8" w:rsidRDefault="004529D8" w:rsidP="006C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34515353"/>
      <w:docPartObj>
        <w:docPartGallery w:val="Page Numbers (Bottom of Page)"/>
        <w:docPartUnique/>
      </w:docPartObj>
    </w:sdtPr>
    <w:sdtContent>
      <w:p w:rsidR="003B0F81" w:rsidRDefault="003B0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0F81">
          <w:rPr>
            <w:noProof/>
            <w:rtl/>
            <w:lang w:val="ar-SA"/>
          </w:rPr>
          <w:t>33</w:t>
        </w:r>
        <w:r>
          <w:fldChar w:fldCharType="end"/>
        </w:r>
      </w:p>
    </w:sdtContent>
  </w:sdt>
  <w:p w:rsidR="003B0F81" w:rsidRDefault="003B0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D8" w:rsidRDefault="004529D8" w:rsidP="006C1483">
      <w:pPr>
        <w:spacing w:after="0" w:line="240" w:lineRule="auto"/>
      </w:pPr>
      <w:r>
        <w:separator/>
      </w:r>
    </w:p>
  </w:footnote>
  <w:footnote w:type="continuationSeparator" w:id="0">
    <w:p w:rsidR="004529D8" w:rsidRDefault="004529D8" w:rsidP="006C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2EEB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76B83"/>
    <w:multiLevelType w:val="hybridMultilevel"/>
    <w:tmpl w:val="D1B0DE5E"/>
    <w:lvl w:ilvl="0" w:tplc="CF3814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05DDE"/>
    <w:multiLevelType w:val="hybridMultilevel"/>
    <w:tmpl w:val="D416F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CF7"/>
    <w:multiLevelType w:val="hybridMultilevel"/>
    <w:tmpl w:val="1DE6771A"/>
    <w:lvl w:ilvl="0" w:tplc="11C8A8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D5E57"/>
    <w:multiLevelType w:val="hybridMultilevel"/>
    <w:tmpl w:val="2E3AC112"/>
    <w:lvl w:ilvl="0" w:tplc="B296B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23E34"/>
    <w:multiLevelType w:val="hybridMultilevel"/>
    <w:tmpl w:val="992E0ADC"/>
    <w:lvl w:ilvl="0" w:tplc="7E7A9EA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FE30C6E"/>
    <w:multiLevelType w:val="hybridMultilevel"/>
    <w:tmpl w:val="D4B82FC0"/>
    <w:lvl w:ilvl="0" w:tplc="862A93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05FA4"/>
    <w:multiLevelType w:val="hybridMultilevel"/>
    <w:tmpl w:val="C0CE4B94"/>
    <w:lvl w:ilvl="0" w:tplc="1F0C5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B71E9"/>
    <w:multiLevelType w:val="hybridMultilevel"/>
    <w:tmpl w:val="AE6849D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05AF7"/>
    <w:multiLevelType w:val="hybridMultilevel"/>
    <w:tmpl w:val="B178D41C"/>
    <w:lvl w:ilvl="0" w:tplc="B26C82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A08BD"/>
    <w:multiLevelType w:val="hybridMultilevel"/>
    <w:tmpl w:val="E85A6356"/>
    <w:lvl w:ilvl="0" w:tplc="77A8D0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2D0810"/>
    <w:multiLevelType w:val="hybridMultilevel"/>
    <w:tmpl w:val="BEE4D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06B49"/>
    <w:multiLevelType w:val="hybridMultilevel"/>
    <w:tmpl w:val="487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32532"/>
    <w:multiLevelType w:val="hybridMultilevel"/>
    <w:tmpl w:val="869C8690"/>
    <w:lvl w:ilvl="0" w:tplc="74160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BAD"/>
    <w:multiLevelType w:val="hybridMultilevel"/>
    <w:tmpl w:val="2D6E4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97637"/>
    <w:multiLevelType w:val="hybridMultilevel"/>
    <w:tmpl w:val="7D243A04"/>
    <w:lvl w:ilvl="0" w:tplc="7374A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817B12"/>
    <w:multiLevelType w:val="hybridMultilevel"/>
    <w:tmpl w:val="0A20E664"/>
    <w:lvl w:ilvl="0" w:tplc="F2309A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25F38"/>
    <w:multiLevelType w:val="hybridMultilevel"/>
    <w:tmpl w:val="DE6084E4"/>
    <w:lvl w:ilvl="0" w:tplc="28140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6245A"/>
    <w:multiLevelType w:val="hybridMultilevel"/>
    <w:tmpl w:val="AFA4C164"/>
    <w:lvl w:ilvl="0" w:tplc="0409000B">
      <w:start w:val="1"/>
      <w:numFmt w:val="bullet"/>
      <w:lvlText w:val="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CA47E98"/>
    <w:multiLevelType w:val="hybridMultilevel"/>
    <w:tmpl w:val="E904EBE0"/>
    <w:lvl w:ilvl="0" w:tplc="0409000B">
      <w:start w:val="1"/>
      <w:numFmt w:val="bullet"/>
      <w:lvlText w:val="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6"/>
  </w:num>
  <w:num w:numId="5">
    <w:abstractNumId w:val="15"/>
  </w:num>
  <w:num w:numId="6">
    <w:abstractNumId w:val="5"/>
  </w:num>
  <w:num w:numId="7">
    <w:abstractNumId w:val="14"/>
  </w:num>
  <w:num w:numId="8">
    <w:abstractNumId w:val="10"/>
  </w:num>
  <w:num w:numId="9">
    <w:abstractNumId w:val="17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8"/>
  </w:num>
  <w:num w:numId="15">
    <w:abstractNumId w:val="19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130"/>
    <w:rsid w:val="0001697C"/>
    <w:rsid w:val="000233C1"/>
    <w:rsid w:val="00036ABD"/>
    <w:rsid w:val="000412EF"/>
    <w:rsid w:val="00041974"/>
    <w:rsid w:val="0004227B"/>
    <w:rsid w:val="00047882"/>
    <w:rsid w:val="0005085B"/>
    <w:rsid w:val="0005750C"/>
    <w:rsid w:val="00075145"/>
    <w:rsid w:val="00075C7A"/>
    <w:rsid w:val="00094031"/>
    <w:rsid w:val="00097965"/>
    <w:rsid w:val="000A2526"/>
    <w:rsid w:val="000A3B8E"/>
    <w:rsid w:val="000A6AA0"/>
    <w:rsid w:val="000B5ACF"/>
    <w:rsid w:val="000D3CD5"/>
    <w:rsid w:val="000E4318"/>
    <w:rsid w:val="000F1A48"/>
    <w:rsid w:val="00100466"/>
    <w:rsid w:val="00101424"/>
    <w:rsid w:val="0011209A"/>
    <w:rsid w:val="00113A76"/>
    <w:rsid w:val="00117553"/>
    <w:rsid w:val="001329AA"/>
    <w:rsid w:val="00133174"/>
    <w:rsid w:val="00143DD8"/>
    <w:rsid w:val="0015186C"/>
    <w:rsid w:val="00161E3B"/>
    <w:rsid w:val="00176852"/>
    <w:rsid w:val="0018448B"/>
    <w:rsid w:val="001948B8"/>
    <w:rsid w:val="00194FBC"/>
    <w:rsid w:val="0019518C"/>
    <w:rsid w:val="001A3DB8"/>
    <w:rsid w:val="001A47BA"/>
    <w:rsid w:val="001A70AA"/>
    <w:rsid w:val="001B42C3"/>
    <w:rsid w:val="001C1546"/>
    <w:rsid w:val="001D01DD"/>
    <w:rsid w:val="001D1EBC"/>
    <w:rsid w:val="001D5DAC"/>
    <w:rsid w:val="001F609B"/>
    <w:rsid w:val="002027FE"/>
    <w:rsid w:val="00205E46"/>
    <w:rsid w:val="002153AE"/>
    <w:rsid w:val="00220BE2"/>
    <w:rsid w:val="00224776"/>
    <w:rsid w:val="002266D1"/>
    <w:rsid w:val="002335AD"/>
    <w:rsid w:val="0023419F"/>
    <w:rsid w:val="00240198"/>
    <w:rsid w:val="002566B4"/>
    <w:rsid w:val="00267B1B"/>
    <w:rsid w:val="00293172"/>
    <w:rsid w:val="002A5684"/>
    <w:rsid w:val="002A5A5B"/>
    <w:rsid w:val="002C1833"/>
    <w:rsid w:val="002E46C5"/>
    <w:rsid w:val="002F65B1"/>
    <w:rsid w:val="002F6F12"/>
    <w:rsid w:val="002F722D"/>
    <w:rsid w:val="003004D1"/>
    <w:rsid w:val="00315766"/>
    <w:rsid w:val="003255DF"/>
    <w:rsid w:val="00326EF5"/>
    <w:rsid w:val="0033079C"/>
    <w:rsid w:val="003335A1"/>
    <w:rsid w:val="003465D9"/>
    <w:rsid w:val="00361B35"/>
    <w:rsid w:val="003637E6"/>
    <w:rsid w:val="0038706D"/>
    <w:rsid w:val="003878CA"/>
    <w:rsid w:val="003A1873"/>
    <w:rsid w:val="003B0F81"/>
    <w:rsid w:val="003B2818"/>
    <w:rsid w:val="003B74D8"/>
    <w:rsid w:val="003C1750"/>
    <w:rsid w:val="003C258C"/>
    <w:rsid w:val="003C46C0"/>
    <w:rsid w:val="003C6BFD"/>
    <w:rsid w:val="004044A1"/>
    <w:rsid w:val="004057D5"/>
    <w:rsid w:val="00430C12"/>
    <w:rsid w:val="00433370"/>
    <w:rsid w:val="00433DC3"/>
    <w:rsid w:val="00450F8F"/>
    <w:rsid w:val="00451276"/>
    <w:rsid w:val="004529D8"/>
    <w:rsid w:val="0046513D"/>
    <w:rsid w:val="004702F2"/>
    <w:rsid w:val="00474D91"/>
    <w:rsid w:val="00493640"/>
    <w:rsid w:val="00494E6F"/>
    <w:rsid w:val="004A129C"/>
    <w:rsid w:val="004B15C7"/>
    <w:rsid w:val="004B48B3"/>
    <w:rsid w:val="004C0E6F"/>
    <w:rsid w:val="004C7CA0"/>
    <w:rsid w:val="004E2732"/>
    <w:rsid w:val="004E542E"/>
    <w:rsid w:val="004E6E2E"/>
    <w:rsid w:val="004F0FB3"/>
    <w:rsid w:val="00507342"/>
    <w:rsid w:val="005073DA"/>
    <w:rsid w:val="00510FA1"/>
    <w:rsid w:val="00516D7C"/>
    <w:rsid w:val="00527F44"/>
    <w:rsid w:val="00534985"/>
    <w:rsid w:val="00534DB9"/>
    <w:rsid w:val="005367CF"/>
    <w:rsid w:val="00556784"/>
    <w:rsid w:val="00560701"/>
    <w:rsid w:val="00572610"/>
    <w:rsid w:val="005757F3"/>
    <w:rsid w:val="005953A3"/>
    <w:rsid w:val="005A458E"/>
    <w:rsid w:val="005B01DF"/>
    <w:rsid w:val="005B328D"/>
    <w:rsid w:val="005C2CC9"/>
    <w:rsid w:val="005D44E5"/>
    <w:rsid w:val="005E1C65"/>
    <w:rsid w:val="005F0823"/>
    <w:rsid w:val="005F4F94"/>
    <w:rsid w:val="005F7298"/>
    <w:rsid w:val="00600FF8"/>
    <w:rsid w:val="00601818"/>
    <w:rsid w:val="00636BC5"/>
    <w:rsid w:val="00636CFB"/>
    <w:rsid w:val="00640959"/>
    <w:rsid w:val="00643A03"/>
    <w:rsid w:val="00646312"/>
    <w:rsid w:val="0065378A"/>
    <w:rsid w:val="00666241"/>
    <w:rsid w:val="00674AED"/>
    <w:rsid w:val="00686F25"/>
    <w:rsid w:val="00687BD8"/>
    <w:rsid w:val="006910BB"/>
    <w:rsid w:val="00692A69"/>
    <w:rsid w:val="00692DFD"/>
    <w:rsid w:val="006A032E"/>
    <w:rsid w:val="006A28FC"/>
    <w:rsid w:val="006A46C6"/>
    <w:rsid w:val="006B0476"/>
    <w:rsid w:val="006C1483"/>
    <w:rsid w:val="006C39CD"/>
    <w:rsid w:val="006C6A0D"/>
    <w:rsid w:val="006D5E2D"/>
    <w:rsid w:val="006E1C57"/>
    <w:rsid w:val="006F2C7B"/>
    <w:rsid w:val="006F4FA7"/>
    <w:rsid w:val="00711D6C"/>
    <w:rsid w:val="0071578A"/>
    <w:rsid w:val="00715920"/>
    <w:rsid w:val="00716C3F"/>
    <w:rsid w:val="007208B1"/>
    <w:rsid w:val="00722201"/>
    <w:rsid w:val="007527E0"/>
    <w:rsid w:val="007564E8"/>
    <w:rsid w:val="007672B8"/>
    <w:rsid w:val="0078355E"/>
    <w:rsid w:val="007A1183"/>
    <w:rsid w:val="007A4E56"/>
    <w:rsid w:val="007B1BD8"/>
    <w:rsid w:val="007C3CDE"/>
    <w:rsid w:val="007C7E16"/>
    <w:rsid w:val="007D7666"/>
    <w:rsid w:val="007E2EBD"/>
    <w:rsid w:val="007F38BE"/>
    <w:rsid w:val="00811228"/>
    <w:rsid w:val="00812E1B"/>
    <w:rsid w:val="008175FF"/>
    <w:rsid w:val="00820307"/>
    <w:rsid w:val="00823866"/>
    <w:rsid w:val="00853082"/>
    <w:rsid w:val="00853912"/>
    <w:rsid w:val="008552C7"/>
    <w:rsid w:val="00862A29"/>
    <w:rsid w:val="00871685"/>
    <w:rsid w:val="008747FF"/>
    <w:rsid w:val="00881AAA"/>
    <w:rsid w:val="00884B13"/>
    <w:rsid w:val="00890079"/>
    <w:rsid w:val="00890723"/>
    <w:rsid w:val="00891737"/>
    <w:rsid w:val="00892972"/>
    <w:rsid w:val="00895FCE"/>
    <w:rsid w:val="008A6941"/>
    <w:rsid w:val="008B0CE0"/>
    <w:rsid w:val="008C5FC7"/>
    <w:rsid w:val="008C6C4C"/>
    <w:rsid w:val="008D158E"/>
    <w:rsid w:val="008D6257"/>
    <w:rsid w:val="008D6340"/>
    <w:rsid w:val="008D64E6"/>
    <w:rsid w:val="008F38DD"/>
    <w:rsid w:val="008F7F19"/>
    <w:rsid w:val="00901BE4"/>
    <w:rsid w:val="00904F0F"/>
    <w:rsid w:val="00906ACB"/>
    <w:rsid w:val="00911A84"/>
    <w:rsid w:val="009127AE"/>
    <w:rsid w:val="00920222"/>
    <w:rsid w:val="00922304"/>
    <w:rsid w:val="00934283"/>
    <w:rsid w:val="00934498"/>
    <w:rsid w:val="00940F35"/>
    <w:rsid w:val="00944F76"/>
    <w:rsid w:val="00947D11"/>
    <w:rsid w:val="009511C3"/>
    <w:rsid w:val="0095184B"/>
    <w:rsid w:val="00951F7F"/>
    <w:rsid w:val="00954F36"/>
    <w:rsid w:val="00962492"/>
    <w:rsid w:val="00962BD8"/>
    <w:rsid w:val="00963ACA"/>
    <w:rsid w:val="00964E1E"/>
    <w:rsid w:val="0098529E"/>
    <w:rsid w:val="00986E5F"/>
    <w:rsid w:val="00994D49"/>
    <w:rsid w:val="00997CC9"/>
    <w:rsid w:val="009A5FA0"/>
    <w:rsid w:val="009B0D69"/>
    <w:rsid w:val="009B5EFD"/>
    <w:rsid w:val="009C0F37"/>
    <w:rsid w:val="009D435C"/>
    <w:rsid w:val="009D4871"/>
    <w:rsid w:val="009E15AD"/>
    <w:rsid w:val="009E18B8"/>
    <w:rsid w:val="009E62B5"/>
    <w:rsid w:val="009E75A1"/>
    <w:rsid w:val="009E7CF7"/>
    <w:rsid w:val="009F3130"/>
    <w:rsid w:val="00A25461"/>
    <w:rsid w:val="00A3309A"/>
    <w:rsid w:val="00A43987"/>
    <w:rsid w:val="00A51409"/>
    <w:rsid w:val="00A525A1"/>
    <w:rsid w:val="00A575D6"/>
    <w:rsid w:val="00A6238A"/>
    <w:rsid w:val="00A64D3D"/>
    <w:rsid w:val="00A65B19"/>
    <w:rsid w:val="00A75BEE"/>
    <w:rsid w:val="00A805AF"/>
    <w:rsid w:val="00A902E5"/>
    <w:rsid w:val="00A9377E"/>
    <w:rsid w:val="00A939E3"/>
    <w:rsid w:val="00A95C36"/>
    <w:rsid w:val="00AA6468"/>
    <w:rsid w:val="00AA7601"/>
    <w:rsid w:val="00AB1038"/>
    <w:rsid w:val="00AC0CCB"/>
    <w:rsid w:val="00AC29D7"/>
    <w:rsid w:val="00AD21E9"/>
    <w:rsid w:val="00AF17BF"/>
    <w:rsid w:val="00AF5921"/>
    <w:rsid w:val="00B1013F"/>
    <w:rsid w:val="00B14BDA"/>
    <w:rsid w:val="00B173FC"/>
    <w:rsid w:val="00B2407A"/>
    <w:rsid w:val="00B26E0A"/>
    <w:rsid w:val="00B365ED"/>
    <w:rsid w:val="00B40783"/>
    <w:rsid w:val="00B4284F"/>
    <w:rsid w:val="00B44D76"/>
    <w:rsid w:val="00B575F5"/>
    <w:rsid w:val="00B70BEB"/>
    <w:rsid w:val="00B72599"/>
    <w:rsid w:val="00B802F2"/>
    <w:rsid w:val="00B81A42"/>
    <w:rsid w:val="00B81CA9"/>
    <w:rsid w:val="00B93E88"/>
    <w:rsid w:val="00BA0DB4"/>
    <w:rsid w:val="00BB22F7"/>
    <w:rsid w:val="00BC3A0C"/>
    <w:rsid w:val="00BD4C0B"/>
    <w:rsid w:val="00BE04F6"/>
    <w:rsid w:val="00BE0A03"/>
    <w:rsid w:val="00BE1FE9"/>
    <w:rsid w:val="00BE72E8"/>
    <w:rsid w:val="00BF04EB"/>
    <w:rsid w:val="00BF15BA"/>
    <w:rsid w:val="00BF6EF9"/>
    <w:rsid w:val="00C0722C"/>
    <w:rsid w:val="00C12FBA"/>
    <w:rsid w:val="00C2263B"/>
    <w:rsid w:val="00C37A8A"/>
    <w:rsid w:val="00C50643"/>
    <w:rsid w:val="00C5724C"/>
    <w:rsid w:val="00C747EE"/>
    <w:rsid w:val="00C80582"/>
    <w:rsid w:val="00C97545"/>
    <w:rsid w:val="00CA5840"/>
    <w:rsid w:val="00CA58F5"/>
    <w:rsid w:val="00CB20BA"/>
    <w:rsid w:val="00CB21A0"/>
    <w:rsid w:val="00CB4AF3"/>
    <w:rsid w:val="00CC0D24"/>
    <w:rsid w:val="00CD1A70"/>
    <w:rsid w:val="00CD3D10"/>
    <w:rsid w:val="00CD5212"/>
    <w:rsid w:val="00CD576E"/>
    <w:rsid w:val="00CE2324"/>
    <w:rsid w:val="00CE4F58"/>
    <w:rsid w:val="00CF5470"/>
    <w:rsid w:val="00D02729"/>
    <w:rsid w:val="00D069E0"/>
    <w:rsid w:val="00D073D7"/>
    <w:rsid w:val="00D1049A"/>
    <w:rsid w:val="00D13747"/>
    <w:rsid w:val="00D22AF8"/>
    <w:rsid w:val="00D263EC"/>
    <w:rsid w:val="00D27E8F"/>
    <w:rsid w:val="00D3106F"/>
    <w:rsid w:val="00D3483C"/>
    <w:rsid w:val="00D34BE6"/>
    <w:rsid w:val="00D4348B"/>
    <w:rsid w:val="00D56002"/>
    <w:rsid w:val="00D60D37"/>
    <w:rsid w:val="00D65C2A"/>
    <w:rsid w:val="00D96792"/>
    <w:rsid w:val="00D96E06"/>
    <w:rsid w:val="00DA0429"/>
    <w:rsid w:val="00DA47BA"/>
    <w:rsid w:val="00DA798F"/>
    <w:rsid w:val="00DB2E03"/>
    <w:rsid w:val="00DC0D7D"/>
    <w:rsid w:val="00DC42C4"/>
    <w:rsid w:val="00DC7E59"/>
    <w:rsid w:val="00DD1412"/>
    <w:rsid w:val="00DE1DF4"/>
    <w:rsid w:val="00DE4DDE"/>
    <w:rsid w:val="00E02A22"/>
    <w:rsid w:val="00E0402D"/>
    <w:rsid w:val="00E060AC"/>
    <w:rsid w:val="00E14A27"/>
    <w:rsid w:val="00E243A4"/>
    <w:rsid w:val="00E24DEC"/>
    <w:rsid w:val="00E30B2F"/>
    <w:rsid w:val="00E35043"/>
    <w:rsid w:val="00E46ACC"/>
    <w:rsid w:val="00E549F0"/>
    <w:rsid w:val="00E55117"/>
    <w:rsid w:val="00E63406"/>
    <w:rsid w:val="00E64130"/>
    <w:rsid w:val="00E65DA7"/>
    <w:rsid w:val="00E7110F"/>
    <w:rsid w:val="00E72264"/>
    <w:rsid w:val="00E756BB"/>
    <w:rsid w:val="00E879A8"/>
    <w:rsid w:val="00EB123D"/>
    <w:rsid w:val="00EB23A0"/>
    <w:rsid w:val="00ED4EB0"/>
    <w:rsid w:val="00EE33D7"/>
    <w:rsid w:val="00EE5323"/>
    <w:rsid w:val="00EE6370"/>
    <w:rsid w:val="00EE7245"/>
    <w:rsid w:val="00EF026E"/>
    <w:rsid w:val="00EF1BD7"/>
    <w:rsid w:val="00EF58C6"/>
    <w:rsid w:val="00EF68AD"/>
    <w:rsid w:val="00F03B24"/>
    <w:rsid w:val="00F10ADC"/>
    <w:rsid w:val="00F1262E"/>
    <w:rsid w:val="00F16F5B"/>
    <w:rsid w:val="00F20BE3"/>
    <w:rsid w:val="00F212B5"/>
    <w:rsid w:val="00F2565C"/>
    <w:rsid w:val="00F33F27"/>
    <w:rsid w:val="00F4510C"/>
    <w:rsid w:val="00F5116D"/>
    <w:rsid w:val="00F57558"/>
    <w:rsid w:val="00F66047"/>
    <w:rsid w:val="00F957CA"/>
    <w:rsid w:val="00FA03BF"/>
    <w:rsid w:val="00FA3B26"/>
    <w:rsid w:val="00FA53BE"/>
    <w:rsid w:val="00FB3E0E"/>
    <w:rsid w:val="00FD68BF"/>
    <w:rsid w:val="00FE1584"/>
    <w:rsid w:val="00FE67CA"/>
    <w:rsid w:val="00FE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E55BFA-946A-444B-9E83-C78555E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20BA"/>
    <w:pPr>
      <w:bidi/>
    </w:pPr>
  </w:style>
  <w:style w:type="paragraph" w:styleId="2">
    <w:name w:val="heading 2"/>
    <w:basedOn w:val="a0"/>
    <w:next w:val="a0"/>
    <w:link w:val="2Char"/>
    <w:uiPriority w:val="9"/>
    <w:unhideWhenUsed/>
    <w:qFormat/>
    <w:rsid w:val="00BF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3B7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B7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3B74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3B74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3B74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3B74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3B74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2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D5E2D"/>
    <w:pPr>
      <w:ind w:left="720"/>
      <w:contextualSpacing/>
    </w:pPr>
  </w:style>
  <w:style w:type="character" w:customStyle="1" w:styleId="2Char">
    <w:name w:val="عنوان 2 Char"/>
    <w:basedOn w:val="a1"/>
    <w:link w:val="2"/>
    <w:uiPriority w:val="9"/>
    <w:rsid w:val="00BF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0"/>
    <w:next w:val="a0"/>
    <w:link w:val="Char"/>
    <w:uiPriority w:val="10"/>
    <w:qFormat/>
    <w:rsid w:val="008D6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1"/>
    <w:link w:val="a6"/>
    <w:uiPriority w:val="10"/>
    <w:rsid w:val="008D6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0"/>
    <w:link w:val="Char0"/>
    <w:uiPriority w:val="99"/>
    <w:unhideWhenUsed/>
    <w:rsid w:val="006C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1"/>
    <w:link w:val="a7"/>
    <w:uiPriority w:val="99"/>
    <w:rsid w:val="006C1483"/>
  </w:style>
  <w:style w:type="paragraph" w:styleId="a8">
    <w:name w:val="footer"/>
    <w:basedOn w:val="a0"/>
    <w:link w:val="Char1"/>
    <w:uiPriority w:val="99"/>
    <w:unhideWhenUsed/>
    <w:rsid w:val="006C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1"/>
    <w:link w:val="a8"/>
    <w:uiPriority w:val="99"/>
    <w:rsid w:val="006C1483"/>
  </w:style>
  <w:style w:type="character" w:styleId="Hyperlink">
    <w:name w:val="Hyperlink"/>
    <w:basedOn w:val="a1"/>
    <w:uiPriority w:val="99"/>
    <w:semiHidden/>
    <w:unhideWhenUsed/>
    <w:rsid w:val="00674AED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674AED"/>
    <w:rPr>
      <w:color w:val="800080" w:themeColor="followedHyperlink"/>
      <w:u w:val="single"/>
    </w:rPr>
  </w:style>
  <w:style w:type="character" w:customStyle="1" w:styleId="3Char">
    <w:name w:val="عنوان 3 Char"/>
    <w:basedOn w:val="a1"/>
    <w:link w:val="3"/>
    <w:uiPriority w:val="9"/>
    <w:rsid w:val="003B7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1"/>
    <w:link w:val="4"/>
    <w:uiPriority w:val="9"/>
    <w:rsid w:val="003B7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1"/>
    <w:link w:val="5"/>
    <w:uiPriority w:val="9"/>
    <w:rsid w:val="003B74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1"/>
    <w:link w:val="6"/>
    <w:uiPriority w:val="9"/>
    <w:rsid w:val="003B74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1"/>
    <w:link w:val="7"/>
    <w:uiPriority w:val="9"/>
    <w:rsid w:val="003B74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1"/>
    <w:link w:val="8"/>
    <w:uiPriority w:val="9"/>
    <w:rsid w:val="003B74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1"/>
    <w:link w:val="9"/>
    <w:uiPriority w:val="9"/>
    <w:rsid w:val="003B74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List"/>
    <w:basedOn w:val="a0"/>
    <w:uiPriority w:val="99"/>
    <w:unhideWhenUsed/>
    <w:rsid w:val="003B74D8"/>
    <w:pPr>
      <w:ind w:left="360" w:hanging="360"/>
      <w:contextualSpacing/>
    </w:pPr>
  </w:style>
  <w:style w:type="paragraph" w:styleId="20">
    <w:name w:val="List 2"/>
    <w:basedOn w:val="a0"/>
    <w:uiPriority w:val="99"/>
    <w:unhideWhenUsed/>
    <w:rsid w:val="003B74D8"/>
    <w:pPr>
      <w:ind w:left="720" w:hanging="360"/>
      <w:contextualSpacing/>
    </w:pPr>
  </w:style>
  <w:style w:type="paragraph" w:styleId="30">
    <w:name w:val="List 3"/>
    <w:basedOn w:val="a0"/>
    <w:uiPriority w:val="99"/>
    <w:unhideWhenUsed/>
    <w:rsid w:val="003B74D8"/>
    <w:pPr>
      <w:ind w:left="1080" w:hanging="360"/>
      <w:contextualSpacing/>
    </w:pPr>
  </w:style>
  <w:style w:type="paragraph" w:styleId="40">
    <w:name w:val="List 4"/>
    <w:basedOn w:val="a0"/>
    <w:uiPriority w:val="99"/>
    <w:unhideWhenUsed/>
    <w:rsid w:val="003B74D8"/>
    <w:pPr>
      <w:ind w:left="1440" w:hanging="360"/>
      <w:contextualSpacing/>
    </w:pPr>
  </w:style>
  <w:style w:type="paragraph" w:styleId="a">
    <w:name w:val="List Bullet"/>
    <w:basedOn w:val="a0"/>
    <w:uiPriority w:val="99"/>
    <w:unhideWhenUsed/>
    <w:rsid w:val="003B74D8"/>
    <w:pPr>
      <w:numPr>
        <w:numId w:val="20"/>
      </w:numPr>
      <w:contextualSpacing/>
    </w:pPr>
  </w:style>
  <w:style w:type="paragraph" w:styleId="ab">
    <w:name w:val="List Continue"/>
    <w:basedOn w:val="a0"/>
    <w:uiPriority w:val="99"/>
    <w:unhideWhenUsed/>
    <w:rsid w:val="003B74D8"/>
    <w:pPr>
      <w:spacing w:after="120"/>
      <w:ind w:left="360"/>
      <w:contextualSpacing/>
    </w:pPr>
  </w:style>
  <w:style w:type="paragraph" w:styleId="21">
    <w:name w:val="List Continue 2"/>
    <w:basedOn w:val="a0"/>
    <w:uiPriority w:val="99"/>
    <w:unhideWhenUsed/>
    <w:rsid w:val="003B74D8"/>
    <w:pPr>
      <w:spacing w:after="120"/>
      <w:ind w:left="720"/>
      <w:contextualSpacing/>
    </w:pPr>
  </w:style>
  <w:style w:type="paragraph" w:styleId="ac">
    <w:name w:val="caption"/>
    <w:basedOn w:val="a0"/>
    <w:next w:val="a0"/>
    <w:uiPriority w:val="35"/>
    <w:unhideWhenUsed/>
    <w:qFormat/>
    <w:rsid w:val="003B74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Body Text"/>
    <w:basedOn w:val="a0"/>
    <w:link w:val="Char2"/>
    <w:uiPriority w:val="99"/>
    <w:unhideWhenUsed/>
    <w:rsid w:val="003B74D8"/>
    <w:pPr>
      <w:spacing w:after="120"/>
    </w:pPr>
  </w:style>
  <w:style w:type="character" w:customStyle="1" w:styleId="Char2">
    <w:name w:val="نص أساسي Char"/>
    <w:basedOn w:val="a1"/>
    <w:link w:val="ad"/>
    <w:uiPriority w:val="99"/>
    <w:rsid w:val="003B74D8"/>
  </w:style>
  <w:style w:type="paragraph" w:styleId="ae">
    <w:name w:val="Body Text Indent"/>
    <w:basedOn w:val="a0"/>
    <w:link w:val="Char3"/>
    <w:uiPriority w:val="99"/>
    <w:unhideWhenUsed/>
    <w:rsid w:val="003B74D8"/>
    <w:pPr>
      <w:spacing w:after="120"/>
      <w:ind w:left="360"/>
    </w:pPr>
  </w:style>
  <w:style w:type="character" w:customStyle="1" w:styleId="Char3">
    <w:name w:val="نص أساسي بمسافة بادئة Char"/>
    <w:basedOn w:val="a1"/>
    <w:link w:val="ae"/>
    <w:uiPriority w:val="99"/>
    <w:rsid w:val="003B74D8"/>
  </w:style>
  <w:style w:type="paragraph" w:styleId="af">
    <w:name w:val="Body Text First Indent"/>
    <w:basedOn w:val="ad"/>
    <w:link w:val="Char4"/>
    <w:uiPriority w:val="99"/>
    <w:unhideWhenUsed/>
    <w:rsid w:val="003B74D8"/>
    <w:pPr>
      <w:spacing w:after="200"/>
      <w:ind w:firstLine="360"/>
    </w:pPr>
  </w:style>
  <w:style w:type="character" w:customStyle="1" w:styleId="Char4">
    <w:name w:val="نص أساسي بمسافة بادئة للسطر الأول Char"/>
    <w:basedOn w:val="Char2"/>
    <w:link w:val="af"/>
    <w:uiPriority w:val="99"/>
    <w:rsid w:val="003B74D8"/>
  </w:style>
  <w:style w:type="paragraph" w:styleId="22">
    <w:name w:val="Body Text First Indent 2"/>
    <w:basedOn w:val="ae"/>
    <w:link w:val="2Char0"/>
    <w:uiPriority w:val="99"/>
    <w:unhideWhenUsed/>
    <w:rsid w:val="003B74D8"/>
    <w:pPr>
      <w:spacing w:after="200"/>
      <w:ind w:firstLine="360"/>
    </w:pPr>
  </w:style>
  <w:style w:type="character" w:customStyle="1" w:styleId="2Char0">
    <w:name w:val="نص أساسي بمسافة بادئة للسطر الأول 2 Char"/>
    <w:basedOn w:val="Char3"/>
    <w:link w:val="22"/>
    <w:uiPriority w:val="99"/>
    <w:rsid w:val="003B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E:\New\contents\mobipreview.htm?21/3/21552/abstract/5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New\contents\mobipreview.htm?21/3/21552/abstract/4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68C1-49E3-46BA-B33C-C1D2A54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38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35407</CharactersWithSpaces>
  <SharedDoc>false</SharedDoc>
  <HLinks>
    <vt:vector size="12" baseType="variant"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E:\New\contents\mobipreview.htm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E:\New\contents\mobipreview.htm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Ebaa Barhom</dc:creator>
  <cp:lastModifiedBy>.DW</cp:lastModifiedBy>
  <cp:revision>24</cp:revision>
  <dcterms:created xsi:type="dcterms:W3CDTF">2016-06-01T07:13:00Z</dcterms:created>
  <dcterms:modified xsi:type="dcterms:W3CDTF">2016-09-25T07:16:00Z</dcterms:modified>
</cp:coreProperties>
</file>